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5E95" w14:textId="77777777" w:rsidR="00960E63" w:rsidRPr="009D5629" w:rsidRDefault="00960E63" w:rsidP="009C2A08">
      <w:pPr>
        <w:jc w:val="both"/>
        <w:rPr>
          <w:rFonts w:cs="Times New Roman"/>
          <w:color w:val="92D050"/>
          <w:szCs w:val="24"/>
        </w:rPr>
      </w:pPr>
      <w:r w:rsidRPr="009D5629">
        <w:rPr>
          <w:rFonts w:cs="Times New Roman"/>
          <w:color w:val="92D050"/>
          <w:szCs w:val="24"/>
        </w:rPr>
        <w:t>APPENDIKS 1. SUPPLE</w:t>
      </w:r>
      <w:r w:rsidR="00BE20DC">
        <w:rPr>
          <w:rFonts w:cs="Times New Roman"/>
          <w:color w:val="92D050"/>
          <w:szCs w:val="24"/>
        </w:rPr>
        <w:t>RE</w:t>
      </w:r>
      <w:r w:rsidRPr="009D5629">
        <w:rPr>
          <w:rFonts w:cs="Times New Roman"/>
          <w:color w:val="92D050"/>
          <w:szCs w:val="24"/>
        </w:rPr>
        <w:t xml:space="preserve">NDE METODISK INFORMATION </w:t>
      </w:r>
      <w:r w:rsidR="00F077CD" w:rsidRPr="009D5629">
        <w:rPr>
          <w:rFonts w:cs="Times New Roman"/>
          <w:color w:val="92D050"/>
          <w:szCs w:val="24"/>
        </w:rPr>
        <w:t xml:space="preserve"> </w:t>
      </w:r>
      <w:r w:rsidRPr="009D5629">
        <w:rPr>
          <w:rFonts w:cs="Times New Roman"/>
          <w:color w:val="92D050"/>
          <w:szCs w:val="24"/>
        </w:rPr>
        <w:t xml:space="preserve"> </w:t>
      </w:r>
    </w:p>
    <w:p w14:paraId="75B5510B" w14:textId="77777777" w:rsidR="00960E63" w:rsidRPr="009D5629" w:rsidRDefault="00960E63" w:rsidP="009C2A08">
      <w:pPr>
        <w:jc w:val="both"/>
        <w:rPr>
          <w:color w:val="92D050"/>
          <w:sz w:val="40"/>
        </w:rPr>
      </w:pPr>
      <w:r w:rsidRPr="009D5629">
        <w:rPr>
          <w:rFonts w:cs="Times New Roman"/>
          <w:color w:val="92D050"/>
          <w:szCs w:val="24"/>
        </w:rPr>
        <w:t xml:space="preserve">Bleses, D., Højen, A., Jensen, P., Dybdal, L. &amp; Andersen, P. L. </w:t>
      </w:r>
      <w:r w:rsidRPr="009D5629">
        <w:rPr>
          <w:color w:val="92D050"/>
        </w:rPr>
        <w:t>Metaanalyse af pædagogiske indsatser til at styrke det sproglige læringsmiljø for 0-5-årige</w:t>
      </w:r>
      <w:r w:rsidRPr="009D5629">
        <w:rPr>
          <w:color w:val="92D050"/>
          <w:sz w:val="40"/>
        </w:rPr>
        <w:t xml:space="preserve"> </w:t>
      </w:r>
    </w:p>
    <w:p w14:paraId="47F307CF" w14:textId="77777777" w:rsidR="00F077CD" w:rsidRDefault="00F077CD" w:rsidP="009C2A08">
      <w:pPr>
        <w:jc w:val="both"/>
        <w:rPr>
          <w:rFonts w:cs="Times New Roman"/>
          <w:color w:val="000000"/>
          <w:szCs w:val="24"/>
        </w:rPr>
      </w:pPr>
    </w:p>
    <w:p w14:paraId="517F70EE" w14:textId="77777777" w:rsidR="000936D9" w:rsidRPr="00BD4EEE" w:rsidRDefault="000936D9" w:rsidP="009C2A08">
      <w:pPr>
        <w:jc w:val="both"/>
      </w:pPr>
      <w:r w:rsidRPr="00BD4EEE">
        <w:rPr>
          <w:rFonts w:cs="Times New Roman"/>
          <w:color w:val="000000"/>
          <w:szCs w:val="24"/>
        </w:rPr>
        <w:t xml:space="preserve">Vi har gennemført en forskningskortlægning, hvor vi har søgt systematisk efter relevante studier, der lever op til bestemte metodiske krav og derfor har høj kvalitet. Vi har fulgt en anerkendt procedure for udarbejdelsen af forskningskortlægninger, herunder metaanalyser (se fx </w:t>
      </w:r>
      <w:r w:rsidRPr="00BD4EEE">
        <w:t xml:space="preserve">Gough, Oliver &amp; Thomas, 2012). Der er forud for igangsættelsen af forskningskortlægningen udarbejdet en søgeprotokol, som skal bidrage til, at forskningskortlægningen hviler på et eksplicit og transparent grundlag, som giver mulighed for at efterprøve metode og resultater. Søgeprotokollen indeholder bl.a. beskrivelse af søgeord, databaser mm. og en beskrivelse af den tidsmæssige, sproglige og geografiske afgrænsning af søgningen. </w:t>
      </w:r>
      <w:r w:rsidR="00647906">
        <w:t>E</w:t>
      </w:r>
      <w:r w:rsidRPr="00BD4EEE">
        <w:t>n videnskabelig beskrivelse af proceduren findes i Bleses m.fl. (under udarbejdelse). Vi anvendte en særlig review-software, EPPI-Reviewer 4, der er udviklet specifikt til at støtte gennemførelsen af forskningskortlægninger igennem hele processen, herunder også metaanalyser.</w:t>
      </w:r>
    </w:p>
    <w:p w14:paraId="211C4769" w14:textId="77777777" w:rsidR="000936D9" w:rsidRPr="00BD4EEE" w:rsidRDefault="000936D9" w:rsidP="009C2A08">
      <w:pPr>
        <w:jc w:val="both"/>
      </w:pPr>
      <w:r w:rsidRPr="00BD4EEE">
        <w:t xml:space="preserve">I korte træk var proceduren således: Først søgte vi efter relevante studier i uddannelsesorienterede databaser og tidsskrifter (se Tabel </w:t>
      </w:r>
      <w:r w:rsidR="0034077B">
        <w:t>A</w:t>
      </w:r>
      <w:r w:rsidRPr="00BD4EEE">
        <w:t>1</w:t>
      </w:r>
      <w:r w:rsidR="0034077B">
        <w:t>.1</w:t>
      </w:r>
      <w:r w:rsidRPr="00BD4EEE">
        <w:t xml:space="preserve"> </w:t>
      </w:r>
      <w:r w:rsidR="00BE20DC">
        <w:t>neden</w:t>
      </w:r>
      <w:r w:rsidR="001B13C8">
        <w:t>for</w:t>
      </w:r>
      <w:r w:rsidRPr="00BD4EEE">
        <w:t>). For at sikre at kun forskning af høj kvalitet blev inkluderet i det systematiske kort, valgte vi kun at inddrage artikler, der var udkommet i fagfællebedømte tidsskrifter, dvs. hvor andre forskere har bedømt kvaliteten af forskningen som værende god. Vi begrænsede også søgningen sådan, at vi kun søgte i engelsksprogede samt nordiske fagfællebedømte tidsskrifter.</w:t>
      </w:r>
    </w:p>
    <w:p w14:paraId="54EC3EAA" w14:textId="77777777" w:rsidR="000936D9" w:rsidRPr="00BD4EEE" w:rsidRDefault="000936D9" w:rsidP="009C2A08">
      <w:pPr>
        <w:jc w:val="both"/>
      </w:pPr>
      <w:r w:rsidRPr="00BD4EEE">
        <w:t>I dette tilfælde var søgningen meget bred, fordi vi startede med at lave et såkaldt ”systematisk kort”, hvor målet var at finde alle studier, der har undersøgt sammenhængen mellem miljømæssige faktorer fx undersøgelser af læringsmiljøet i hjemmet og i dagtilbuddet og indsatser, der s</w:t>
      </w:r>
      <w:r w:rsidR="00BE20DC">
        <w:t>tyrker børns sprog</w:t>
      </w:r>
      <w:r w:rsidRPr="00BD4EEE">
        <w:t xml:space="preserve"> og 0-5-årige børns tale- og førskriftlige kompetencer i perioden 1990-2014.</w:t>
      </w:r>
    </w:p>
    <w:p w14:paraId="062CF074" w14:textId="060C7EB0" w:rsidR="000936D9" w:rsidRPr="00BD4EEE" w:rsidRDefault="000936D9" w:rsidP="009C2A08">
      <w:pPr>
        <w:jc w:val="both"/>
      </w:pPr>
      <w:r w:rsidRPr="00BD4EEE">
        <w:t xml:space="preserve">Søgningen blev udført med basis i fire facetter: sprog og kommunikation (A), ønsket udviklingsperiode (B), effektord (C) og miljømæssige faktorer (D). Tabel </w:t>
      </w:r>
      <w:r w:rsidR="0034077B">
        <w:t>A1.</w:t>
      </w:r>
      <w:r w:rsidRPr="00BD4EEE">
        <w:t xml:space="preserve">2 beskriver, under hver facet, hvilke søgeord som facetterne indeholder. For at et studie blev identificeret i søgningerne skulle alle fire facetter indgå med mindst ét søgeord. </w:t>
      </w:r>
      <w:r>
        <w:t xml:space="preserve">En restriktion var at søgeordet ”language” skulle forekomme i titlen (hvis det ikke indgik i en længere søgeterm som fx ”language development”). Søgningen </w:t>
      </w:r>
      <w:r w:rsidR="00BE20DC">
        <w:t>blev foretaget i to omgange</w:t>
      </w:r>
      <w:r w:rsidR="00F36D8A">
        <w:t>. F</w:t>
      </w:r>
      <w:r>
        <w:t>acet B blev erstattet med søgeordet ”child*”, hvorefter de to søgninger blev kombineret.</w:t>
      </w:r>
    </w:p>
    <w:p w14:paraId="05114CD0" w14:textId="77777777" w:rsidR="000936D9" w:rsidRPr="00BD4EEE" w:rsidRDefault="000936D9" w:rsidP="009C2A08">
      <w:pPr>
        <w:jc w:val="both"/>
      </w:pPr>
      <w:r w:rsidRPr="00BD4EEE">
        <w:t>Efter at artikler, der forekom mere end én gang i søgningerne, blev sorteret fra, resulterede søgningerne i mere end 73.000 artikler. Hertil har vi også gennemgået og inkluderet artikler fra de 45 allerede udarbejdede metaanalyser, vi har identificeret. Der blev inkluderet ca. 2500 studier i det systematiske ko</w:t>
      </w:r>
      <w:r w:rsidR="00BE20DC">
        <w:t>rt. Disse studier blev</w:t>
      </w:r>
      <w:r w:rsidRPr="00BD4EEE">
        <w:t xml:space="preserve"> kodet med henblik på en beskrivelse af, hvad studierne handler om, hvor og hvordan de er blevet gennemført og forskellige karakteristika ved børnene og deres forældre. </w:t>
      </w:r>
    </w:p>
    <w:p w14:paraId="03BC83A9" w14:textId="77777777" w:rsidR="000936D9" w:rsidRPr="00BD4EEE" w:rsidRDefault="00BE20DC" w:rsidP="009C2A08">
      <w:pPr>
        <w:jc w:val="both"/>
      </w:pPr>
      <w:r>
        <w:t>Ud</w:t>
      </w:r>
      <w:r w:rsidR="000936D9" w:rsidRPr="00BD4EEE">
        <w:t xml:space="preserve"> fra disse koder og en række yderligere inklusionskriterier blev studierne gennemgået med henblik på inklusion i selve metaanalysen. Vi har kun inkluderet studier, der har udvalgt de </w:t>
      </w:r>
      <w:r w:rsidR="000936D9" w:rsidRPr="00BD4EEE">
        <w:lastRenderedPageBreak/>
        <w:t>børn, som indgår i undersøgelsen</w:t>
      </w:r>
      <w:r w:rsidR="004915EC">
        <w:t>,</w:t>
      </w:r>
      <w:r w:rsidR="000936D9" w:rsidRPr="00BD4EEE">
        <w:t xml:space="preserve"> tilfældigt (lodtrækningsforsøg) eller som sikrer sig at børnene har samme sproglige niveau ved starten af undersøgelsen og ligner hinanden på betydende baggrundskarakteristika, fx socioøkonomiske forhold (matchede grupper).</w:t>
      </w:r>
      <w:r w:rsidR="00855F6A">
        <w:t xml:space="preserve"> </w:t>
      </w:r>
      <w:r w:rsidR="000936D9" w:rsidRPr="00BD4EEE">
        <w:t>Eftersom meget små studier ofte har forhøjede effektstørrelser</w:t>
      </w:r>
      <w:r w:rsidR="00097EC8">
        <w:t>,</w:t>
      </w:r>
      <w:r w:rsidR="000936D9" w:rsidRPr="00BD4EEE">
        <w:t xml:space="preserve"> har vi desuden kun inkluderet indsatserne, hvis effekten blev undersøgt ved mindst 12 børn både i indsatsgruppen og kontrolgruppen.</w:t>
      </w:r>
      <w:r w:rsidR="00855F6A">
        <w:t xml:space="preserve"> </w:t>
      </w:r>
      <w:r w:rsidR="000936D9" w:rsidRPr="00BD4EEE">
        <w:t xml:space="preserve">For at gøre metaanalysen så relevant for dansk pædagogisk praksis som muligt, har vi kun inkluderet forskning, hvor </w:t>
      </w:r>
      <w:r w:rsidR="000936D9">
        <w:t>indsatsen</w:t>
      </w:r>
      <w:r w:rsidR="000936D9" w:rsidRPr="00BD4EEE">
        <w:t xml:space="preserve"> udføres op til og med dagtilbuddet, dvs. vi har i denne sammenhæng fravalgt forskning i, hvad der i Danmark svarer til børnehaveklasse (på engelsk </w:t>
      </w:r>
      <w:r w:rsidR="000936D9" w:rsidRPr="00BD4EEE">
        <w:rPr>
          <w:i/>
        </w:rPr>
        <w:t>Kindergarten</w:t>
      </w:r>
      <w:r w:rsidR="000936D9" w:rsidRPr="00BD4EEE">
        <w:t xml:space="preserve">), bl.a. fordi meget af denne forskning har fokus på læseundervisning. Langtidseffekterne er til tider netop målt, når børnene er nået op på skoleniveau, men første måling og </w:t>
      </w:r>
      <w:r w:rsidR="000936D9">
        <w:t>indsats</w:t>
      </w:r>
      <w:r w:rsidR="000936D9" w:rsidRPr="00BD4EEE">
        <w:t xml:space="preserve"> er stadig udført op til og med dagtilbuddet. Hertil, for at holde en generel relevans og sikre sammenlignelighed, har vi kun inkluderet studier, der fokuserer på normalområdet. Studier, der undersøger børn med specifikke handikap eller psykiatriske problemer er derfor ikke inkluderet. Sidst men ikke mindst skulle studierne vurdere børns tale- og skriftsproglige kompetencer og rapportere børnenes udbytte på en måde, så resultaterne kunne bruges i metaanalysen.</w:t>
      </w:r>
    </w:p>
    <w:p w14:paraId="7213916E" w14:textId="77777777" w:rsidR="000936D9" w:rsidRDefault="000936D9" w:rsidP="009C2A08">
      <w:pPr>
        <w:jc w:val="both"/>
      </w:pPr>
      <w:r w:rsidRPr="00BD4EEE">
        <w:t xml:space="preserve">Et overblik over søge- og inklusionsproces ses i Figur </w:t>
      </w:r>
      <w:r w:rsidR="00D31306">
        <w:t>A</w:t>
      </w:r>
      <w:r w:rsidRPr="00BD4EEE">
        <w:t>1</w:t>
      </w:r>
      <w:r w:rsidR="00D31306">
        <w:t>.1</w:t>
      </w:r>
      <w:r w:rsidR="00097EC8">
        <w:t xml:space="preserve"> neden</w:t>
      </w:r>
      <w:r w:rsidR="004C688D">
        <w:t>for.</w:t>
      </w:r>
    </w:p>
    <w:p w14:paraId="73BF1B26" w14:textId="5A5866DC" w:rsidR="00855F6A" w:rsidRDefault="004C688D" w:rsidP="009C2A08">
      <w:pPr>
        <w:jc w:val="both"/>
      </w:pPr>
      <w:r w:rsidRPr="00BD4EEE">
        <w:t>Vi har registreret 18</w:t>
      </w:r>
      <w:r w:rsidR="004915EC">
        <w:t>5</w:t>
      </w:r>
      <w:r w:rsidRPr="00BD4EEE">
        <w:t xml:space="preserve"> forskellige indsatser fordelt på de 14</w:t>
      </w:r>
      <w:r w:rsidR="00914063">
        <w:t>1</w:t>
      </w:r>
      <w:r w:rsidRPr="00BD4EEE">
        <w:t xml:space="preserve"> studier</w:t>
      </w:r>
      <w:r w:rsidR="00855F6A">
        <w:t xml:space="preserve"> (f</w:t>
      </w:r>
      <w:r w:rsidR="00855F6A" w:rsidRPr="00BD4EEE">
        <w:t>lere af studierne undersøger mere end én indsats</w:t>
      </w:r>
      <w:r w:rsidR="00855F6A">
        <w:t>)</w:t>
      </w:r>
      <w:r w:rsidRPr="00BD4EEE">
        <w:t xml:space="preserve">. </w:t>
      </w:r>
      <w:r w:rsidR="00855F6A" w:rsidRPr="00BD4EEE">
        <w:t>Udover den kodning, som fandt sted af alle studierne i det systematiske kort, har vi yderligere kodet de indsatser, der er blevet undersøgt i de 14</w:t>
      </w:r>
      <w:r w:rsidR="00F36D8A">
        <w:t>1</w:t>
      </w:r>
      <w:r w:rsidR="00855F6A" w:rsidRPr="00BD4EEE">
        <w:t xml:space="preserve"> studier, på en række måder, der skal give os mere information om studierne. </w:t>
      </w:r>
      <w:r w:rsidR="0034077B">
        <w:t>Se en oversigt over alle inkluderede studier i Appendiks 2.</w:t>
      </w:r>
    </w:p>
    <w:p w14:paraId="05817A1E" w14:textId="77777777" w:rsidR="004C688D" w:rsidRDefault="00E95AFA" w:rsidP="009C2A08">
      <w:pPr>
        <w:jc w:val="both"/>
      </w:pPr>
      <w:r>
        <w:t>Indsatserne er kodet ud</w:t>
      </w:r>
      <w:r w:rsidR="00A82FB7">
        <w:t xml:space="preserve"> fra</w:t>
      </w:r>
      <w:r>
        <w:t xml:space="preserve"> følgende forhold</w:t>
      </w:r>
    </w:p>
    <w:p w14:paraId="5336875F" w14:textId="77777777" w:rsidR="00914063" w:rsidRPr="00BD4EEE" w:rsidRDefault="00914063" w:rsidP="009C2A08">
      <w:pPr>
        <w:pStyle w:val="Opstilling-punkttegn"/>
        <w:numPr>
          <w:ilvl w:val="0"/>
          <w:numId w:val="7"/>
        </w:numPr>
        <w:spacing w:after="120"/>
        <w:contextualSpacing w:val="0"/>
        <w:jc w:val="both"/>
      </w:pPr>
      <w:r w:rsidRPr="00914063">
        <w:rPr>
          <w:i/>
        </w:rPr>
        <w:t>Indsatserne</w:t>
      </w:r>
      <w:r>
        <w:rPr>
          <w:i/>
        </w:rPr>
        <w:t xml:space="preserve"> </w:t>
      </w:r>
      <w:r>
        <w:t>(a</w:t>
      </w:r>
      <w:r w:rsidRPr="00BD4EEE">
        <w:t>lder og andelen af udsatte børn i målgruppen, om indsatsen finder sted i dagtilbuddet eller i hjemmet [Målgruppe], om der er fastlagte tidspunkter for gennemførelsen eller indsatsen foregår hele tiden [Ramme], om indsatsen foregår i store eller små grupper eller individuelt [Format], hvilke pædagogiske aktiviteter indsatsen er bygget op omkring [Aktivitet], over hvor lang periode indsatsen bliver udført [Varighed]</w:t>
      </w:r>
      <w:r w:rsidR="00E95AFA">
        <w:t xml:space="preserve">, hvor omfattende de er [intensitet] </w:t>
      </w:r>
      <w:r w:rsidRPr="00BD4EEE">
        <w:t>samt hvorvidt indsatserne inden for en tilgang primært har til formål at understøtte Talesprog, Førskrift eller begge [Sprogligt mål]</w:t>
      </w:r>
      <w:r w:rsidR="00A82FB7">
        <w:t>)</w:t>
      </w:r>
      <w:r w:rsidRPr="00BD4EEE">
        <w:t>.</w:t>
      </w:r>
    </w:p>
    <w:p w14:paraId="6DF4235F" w14:textId="77777777" w:rsidR="00914063" w:rsidRPr="00BD4EEE" w:rsidRDefault="00914063" w:rsidP="009C2A08">
      <w:pPr>
        <w:pStyle w:val="Opstilling-punkttegn"/>
        <w:numPr>
          <w:ilvl w:val="0"/>
          <w:numId w:val="7"/>
        </w:numPr>
        <w:spacing w:after="120"/>
        <w:contextualSpacing w:val="0"/>
        <w:jc w:val="both"/>
      </w:pPr>
      <w:r w:rsidRPr="00BD4EEE">
        <w:rPr>
          <w:i/>
        </w:rPr>
        <w:t xml:space="preserve">Understøttelse af udøveren i gennemførelsen af indsatsen: </w:t>
      </w:r>
      <w:r w:rsidRPr="00BD4EEE">
        <w:t>Hvilken form (kursus, selvinstruktion, hjemmebesøg) og hvor omfattende kompetenceudviklingen af udøveren var (1-dags-workshop, mindst 2-dages kursus, hjemmebesøg (kun forældre)), i hvilken grad udøveren støttes skriftligt under udøvelsen (curriculum, generelle retningslinjer eller ingen skriftlig støtte) samt i hvilken grad udøveren får støtte til selve implementeringen (professionel udvikling i form af kurser eller tilsvarende, coaching, gruppemøder (kun forældre), hjemmebesøg (kun forældre) eller ingen støtte).</w:t>
      </w:r>
    </w:p>
    <w:p w14:paraId="49FDE7E0" w14:textId="17FAA5F1" w:rsidR="004C688D" w:rsidRPr="00BD4EEE" w:rsidRDefault="004C688D" w:rsidP="009C2A08">
      <w:pPr>
        <w:jc w:val="both"/>
      </w:pPr>
      <w:r w:rsidRPr="00BD4EEE">
        <w:t>Derudover kodede vi studierne for en række metodiske forhold, der er med til at vurdere kvaliteten af de studier, som indsatserne er blevet evalueret i. Udover overordnet design (lodtrækningsforsøg, klyngelodtrækning eller matchede grupper,</w:t>
      </w:r>
      <w:r w:rsidR="00F36D8A">
        <w:t xml:space="preserve"> og sample size</w:t>
      </w:r>
      <w:r w:rsidRPr="00BD4EEE">
        <w:t>)</w:t>
      </w:r>
      <w:bookmarkStart w:id="0" w:name="_GoBack"/>
      <w:bookmarkEnd w:id="0"/>
      <w:r w:rsidRPr="00BD4EEE">
        <w:t xml:space="preserve"> kodede vi studierne for, hvilke måleredskaber udbyttet var målt med, herunder om børnenes udbytte var målt med konventionelle målere</w:t>
      </w:r>
      <w:r w:rsidR="00A82FB7">
        <w:t xml:space="preserve">dskaber eller forskerudviklede, </w:t>
      </w:r>
      <w:r w:rsidRPr="00BD4EEE">
        <w:t xml:space="preserve">indsatsspecifikke måleredskaber. Konventionelle måleredskaber er </w:t>
      </w:r>
      <w:r w:rsidR="00A82FB7">
        <w:t>udviklet</w:t>
      </w:r>
      <w:r w:rsidRPr="00BD4EEE">
        <w:t xml:space="preserve"> uafhængigt af den konkrete indsats, </w:t>
      </w:r>
      <w:r w:rsidRPr="00BD4EEE">
        <w:lastRenderedPageBreak/>
        <w:t>der afprøves, mens forskerudviklede måleredskaber er udviklede til at vurdere effekten af en bestemt sprogindsats. Derved bliver det muligt at undersøge om typen af måleinstrument har betydning for resultatet. Vi kodede også for, hvem der gennemførte vurderingen af børnenes sproglige udbytte, og om vedkommende var uvidende om, hvorvidt børnene havde deltaget i indsatsen eller tilhørte kontrolgruppen (man kunne forestille sig, at forskere måske var mere positive, hvis de vidste at børnene havde deltaget i den</w:t>
      </w:r>
      <w:r w:rsidRPr="00BD4EEE">
        <w:rPr>
          <w:b/>
        </w:rPr>
        <w:t xml:space="preserve"> </w:t>
      </w:r>
      <w:r w:rsidRPr="00BD4EEE">
        <w:t>indsats, de selv havde udviklet), om der var information om, hvor mange børn der var faldet fra i løbet af</w:t>
      </w:r>
      <w:r w:rsidRPr="00BD4EEE" w:rsidDel="005B14FF">
        <w:t xml:space="preserve"> </w:t>
      </w:r>
      <w:r w:rsidRPr="00BD4EEE">
        <w:t>studiet (hvis dette tal er stort kan det påvirke studiets resul</w:t>
      </w:r>
      <w:r w:rsidR="00A82FB7">
        <w:t>tater, da det ikke er sikkert at</w:t>
      </w:r>
      <w:r w:rsidRPr="00BD4EEE">
        <w:t xml:space="preserve"> frafaldet er tilfældigt) og om der var information om, hvorvidt indsatsen blev gennemført efter hensigten (det man i litteraturen kalder for fidelitet). Sidstnævnte kan være en vigtig information, da et studie, som viser mangel på udbytte af en indsats, kan afspejle at indsatsen ikke blev gennemført i det forventede omfang fremfor at indsatsen ikke er effektiv. </w:t>
      </w:r>
      <w:r w:rsidR="001207A5">
        <w:t xml:space="preserve"> </w:t>
      </w:r>
    </w:p>
    <w:p w14:paraId="2CB559AA" w14:textId="77777777" w:rsidR="004C688D" w:rsidRPr="00BD4EEE" w:rsidRDefault="004C688D" w:rsidP="009C2A08">
      <w:pPr>
        <w:jc w:val="both"/>
      </w:pPr>
      <w:r w:rsidRPr="00BD4EEE">
        <w:t>Alle kodninger af de inkluderede studier er lavet af hovedforfatter og en anden seniorforsker. Vi har lavet en såkaldt inter-rater beregning, hvor vi har sammenholdt kodninger fra begge forskere, der viste overensstemmelsen imellem dem.</w:t>
      </w:r>
    </w:p>
    <w:p w14:paraId="443D87B4" w14:textId="77777777" w:rsidR="004C688D" w:rsidRPr="00BD4EEE" w:rsidRDefault="004C688D" w:rsidP="009C2A08">
      <w:pPr>
        <w:jc w:val="both"/>
      </w:pPr>
      <w:r w:rsidRPr="00BD4EEE">
        <w:t xml:space="preserve">For de inkluderede studier er der udført metaanalyser og deskriptive optællinger af koder. Metaanalyserne er udført med den såkaldte </w:t>
      </w:r>
      <w:r w:rsidRPr="00BD4EEE">
        <w:rPr>
          <w:i/>
        </w:rPr>
        <w:t>random effects model</w:t>
      </w:r>
      <w:r w:rsidRPr="00BD4EEE">
        <w:t xml:space="preserve">, der tager højde for, at de virkelige effektstørrelser kan variere afhængigt af studiets detaljer. Desuden blev hver metaanalyse tjekket for afvigende effektstørrelser, hvor effektstørrelser med et konfidensinterval, som lå uden for andre effektstørrelsers, blev ekskluderet. </w:t>
      </w:r>
      <w:r w:rsidR="00855F6A">
        <w:t xml:space="preserve">Vi har også </w:t>
      </w:r>
      <w:r w:rsidR="00855F6A" w:rsidRPr="00BD4EEE">
        <w:t xml:space="preserve">set på i hvilket omfang, studierne har undersøgt indsatsernes langtidseffekt. Vi har behandlet langtidseffekter ligesom alle andre effekter i metaanalyserne, men har adskilt dem fra effektstørrelser, der er målt lige efter indsatserne. </w:t>
      </w:r>
      <w:r w:rsidR="00855F6A">
        <w:t xml:space="preserve"> </w:t>
      </w:r>
      <w:r w:rsidRPr="00BD4EEE">
        <w:t>Alle analyser og grafer er udført i STATA 14.1, hvor metaan-pakken er benyttet til metaanalyserne.</w:t>
      </w:r>
    </w:p>
    <w:p w14:paraId="078BE008" w14:textId="77777777" w:rsidR="004C688D" w:rsidRDefault="004C688D" w:rsidP="009C2A08">
      <w:pPr>
        <w:jc w:val="both"/>
      </w:pPr>
    </w:p>
    <w:p w14:paraId="1C1E4C01" w14:textId="77777777" w:rsidR="00A82FB7" w:rsidRDefault="00A82FB7" w:rsidP="009C2A08">
      <w:pPr>
        <w:jc w:val="both"/>
      </w:pPr>
    </w:p>
    <w:p w14:paraId="51568593" w14:textId="77777777" w:rsidR="00A82FB7" w:rsidRDefault="00A82FB7" w:rsidP="009C2A08">
      <w:pPr>
        <w:jc w:val="both"/>
      </w:pPr>
    </w:p>
    <w:p w14:paraId="7F4F2F9E" w14:textId="77777777" w:rsidR="00A82FB7" w:rsidRDefault="00A82FB7" w:rsidP="009C2A08">
      <w:pPr>
        <w:jc w:val="both"/>
      </w:pPr>
    </w:p>
    <w:p w14:paraId="1BE2AAB9" w14:textId="77777777" w:rsidR="00A82FB7" w:rsidRDefault="00A82FB7" w:rsidP="009C2A08">
      <w:pPr>
        <w:jc w:val="both"/>
      </w:pPr>
    </w:p>
    <w:p w14:paraId="61BC4B74" w14:textId="77777777" w:rsidR="00A82FB7" w:rsidRDefault="00A82FB7" w:rsidP="009C2A08">
      <w:pPr>
        <w:jc w:val="both"/>
      </w:pPr>
    </w:p>
    <w:p w14:paraId="0FA78F97" w14:textId="77777777" w:rsidR="00A82FB7" w:rsidRDefault="00A82FB7" w:rsidP="009C2A08">
      <w:pPr>
        <w:jc w:val="both"/>
      </w:pPr>
    </w:p>
    <w:p w14:paraId="2A3C3D4B" w14:textId="77777777" w:rsidR="00A82FB7" w:rsidRDefault="00A82FB7" w:rsidP="009C2A08">
      <w:pPr>
        <w:jc w:val="both"/>
      </w:pPr>
    </w:p>
    <w:p w14:paraId="64082AE1" w14:textId="77777777" w:rsidR="00A82FB7" w:rsidRDefault="00A82FB7" w:rsidP="009C2A08">
      <w:pPr>
        <w:jc w:val="both"/>
      </w:pPr>
    </w:p>
    <w:p w14:paraId="2861E244" w14:textId="77777777" w:rsidR="00A82FB7" w:rsidRDefault="00A82FB7" w:rsidP="009C2A08">
      <w:pPr>
        <w:jc w:val="both"/>
      </w:pPr>
    </w:p>
    <w:p w14:paraId="4E320D17" w14:textId="77777777" w:rsidR="00A82FB7" w:rsidRDefault="00A82FB7" w:rsidP="009C2A08">
      <w:pPr>
        <w:jc w:val="both"/>
      </w:pPr>
    </w:p>
    <w:p w14:paraId="712D02A5" w14:textId="77777777" w:rsidR="00A82FB7" w:rsidRDefault="00A82FB7" w:rsidP="009C2A08">
      <w:pPr>
        <w:jc w:val="both"/>
      </w:pPr>
    </w:p>
    <w:p w14:paraId="66CB653B" w14:textId="77777777" w:rsidR="00A82FB7" w:rsidRDefault="00A82FB7" w:rsidP="009C2A08">
      <w:pPr>
        <w:jc w:val="both"/>
      </w:pPr>
    </w:p>
    <w:p w14:paraId="23F77ADA" w14:textId="77777777" w:rsidR="00A82FB7" w:rsidRDefault="00A82FB7" w:rsidP="009C2A08">
      <w:pPr>
        <w:jc w:val="both"/>
      </w:pPr>
    </w:p>
    <w:p w14:paraId="6830BEAE" w14:textId="77777777" w:rsidR="00855F6A" w:rsidRPr="009C2A08" w:rsidRDefault="00855F6A" w:rsidP="009C2A08">
      <w:pPr>
        <w:jc w:val="both"/>
        <w:rPr>
          <w:lang w:val="en-US"/>
        </w:rPr>
      </w:pPr>
      <w:r w:rsidRPr="009C2A08">
        <w:rPr>
          <w:lang w:val="en-US"/>
        </w:rPr>
        <w:lastRenderedPageBreak/>
        <w:t>Referencer</w:t>
      </w:r>
    </w:p>
    <w:p w14:paraId="31100FF9" w14:textId="77777777" w:rsidR="001B13C8" w:rsidRPr="009C2A08" w:rsidRDefault="001B13C8" w:rsidP="009C2A08">
      <w:pPr>
        <w:ind w:left="284" w:hanging="284"/>
        <w:jc w:val="both"/>
      </w:pPr>
      <w:r w:rsidRPr="001B13C8">
        <w:rPr>
          <w:lang w:val="en-US"/>
        </w:rPr>
        <w:t xml:space="preserve">Gough, D., Oliver, S., &amp; Thomas, J. (2012). An introduction to systematic reviews. </w:t>
      </w:r>
      <w:r w:rsidRPr="009C2A08">
        <w:t>London: SAGE Publications</w:t>
      </w:r>
    </w:p>
    <w:p w14:paraId="50419979" w14:textId="77777777" w:rsidR="001B13C8" w:rsidRPr="001B13C8" w:rsidRDefault="001B13C8" w:rsidP="009C2A08">
      <w:pPr>
        <w:ind w:left="284" w:hanging="284"/>
        <w:jc w:val="both"/>
        <w:rPr>
          <w:lang w:val="en-US"/>
        </w:rPr>
      </w:pPr>
      <w:r w:rsidRPr="00A42A98">
        <w:t xml:space="preserve">Bleses, D., Højen, A., Dale, P. S., Justice, L., Jensen, P., &amp; </w:t>
      </w:r>
      <w:r w:rsidR="00960E63" w:rsidRPr="00A42A98">
        <w:t>Andersen</w:t>
      </w:r>
      <w:r w:rsidRPr="00A42A98">
        <w:t>, T.</w:t>
      </w:r>
      <w:r w:rsidR="00960E63" w:rsidRPr="00A42A98">
        <w:t xml:space="preserve"> L.</w:t>
      </w:r>
      <w:r w:rsidRPr="00A42A98">
        <w:t xml:space="preserve"> (</w:t>
      </w:r>
      <w:r w:rsidR="00A42A98" w:rsidRPr="00A42A98">
        <w:t>under udarbejdelse</w:t>
      </w:r>
      <w:r w:rsidRPr="00A42A98">
        <w:t xml:space="preserve">). </w:t>
      </w:r>
      <w:r w:rsidRPr="001B13C8">
        <w:rPr>
          <w:lang w:val="en-US"/>
        </w:rPr>
        <w:t>Meta-analysis of early language and literacy interventions from 1990-2014. A State of the art-paper.</w:t>
      </w:r>
    </w:p>
    <w:p w14:paraId="7FA9A4E0" w14:textId="77777777" w:rsidR="000936D9" w:rsidRPr="001B13C8" w:rsidRDefault="000936D9" w:rsidP="009C2A08">
      <w:pPr>
        <w:jc w:val="both"/>
        <w:rPr>
          <w:lang w:val="en-US"/>
        </w:rPr>
      </w:pPr>
      <w:r w:rsidRPr="001B13C8">
        <w:rPr>
          <w:lang w:val="en-US"/>
        </w:rPr>
        <w:br w:type="page"/>
      </w:r>
    </w:p>
    <w:p w14:paraId="2A271120" w14:textId="77777777" w:rsidR="001B13C8" w:rsidRPr="001207A5" w:rsidRDefault="001B13C8" w:rsidP="009C2A08">
      <w:pPr>
        <w:jc w:val="both"/>
        <w:rPr>
          <w:rFonts w:ascii="Verdana" w:hAnsi="Verdana"/>
          <w:b/>
          <w:color w:val="70AD47" w:themeColor="accent6"/>
          <w:sz w:val="15"/>
          <w:szCs w:val="15"/>
        </w:rPr>
      </w:pPr>
      <w:r w:rsidRPr="001207A5">
        <w:rPr>
          <w:rFonts w:ascii="Verdana" w:hAnsi="Verdana"/>
          <w:b/>
          <w:color w:val="70AD47" w:themeColor="accent6"/>
          <w:sz w:val="15"/>
          <w:szCs w:val="15"/>
        </w:rPr>
        <w:lastRenderedPageBreak/>
        <w:t xml:space="preserve">Tabel </w:t>
      </w:r>
      <w:r w:rsidR="00D31306">
        <w:rPr>
          <w:rFonts w:ascii="Verdana" w:hAnsi="Verdana"/>
          <w:b/>
          <w:color w:val="70AD47" w:themeColor="accent6"/>
          <w:sz w:val="15"/>
          <w:szCs w:val="15"/>
        </w:rPr>
        <w:t>A</w:t>
      </w:r>
      <w:r w:rsidRPr="001207A5">
        <w:rPr>
          <w:rFonts w:ascii="Verdana" w:hAnsi="Verdana"/>
          <w:b/>
          <w:color w:val="70AD47" w:themeColor="accent6"/>
          <w:sz w:val="15"/>
          <w:szCs w:val="15"/>
        </w:rPr>
        <w:fldChar w:fldCharType="begin"/>
      </w:r>
      <w:r w:rsidRPr="001207A5">
        <w:rPr>
          <w:rFonts w:ascii="Verdana" w:hAnsi="Verdana"/>
          <w:b/>
          <w:color w:val="70AD47" w:themeColor="accent6"/>
          <w:sz w:val="15"/>
          <w:szCs w:val="15"/>
        </w:rPr>
        <w:instrText xml:space="preserve"> SEQ Tabel \* ARABIC </w:instrText>
      </w:r>
      <w:r w:rsidRPr="001207A5">
        <w:rPr>
          <w:rFonts w:ascii="Verdana" w:hAnsi="Verdana"/>
          <w:b/>
          <w:color w:val="70AD47" w:themeColor="accent6"/>
          <w:sz w:val="15"/>
          <w:szCs w:val="15"/>
        </w:rPr>
        <w:fldChar w:fldCharType="separate"/>
      </w:r>
      <w:r w:rsidRPr="001207A5">
        <w:rPr>
          <w:rFonts w:ascii="Verdana" w:hAnsi="Verdana"/>
          <w:b/>
          <w:noProof/>
          <w:color w:val="70AD47" w:themeColor="accent6"/>
          <w:sz w:val="15"/>
          <w:szCs w:val="15"/>
        </w:rPr>
        <w:t>1</w:t>
      </w:r>
      <w:r w:rsidRPr="001207A5">
        <w:rPr>
          <w:rFonts w:ascii="Verdana" w:hAnsi="Verdana"/>
          <w:b/>
          <w:color w:val="70AD47" w:themeColor="accent6"/>
          <w:sz w:val="15"/>
          <w:szCs w:val="15"/>
        </w:rPr>
        <w:fldChar w:fldCharType="end"/>
      </w:r>
      <w:r w:rsidRPr="001207A5">
        <w:rPr>
          <w:rFonts w:ascii="Verdana" w:hAnsi="Verdana"/>
          <w:b/>
          <w:color w:val="70AD47" w:themeColor="accent6"/>
          <w:sz w:val="15"/>
          <w:szCs w:val="15"/>
        </w:rPr>
        <w:t>.</w:t>
      </w:r>
      <w:r w:rsidR="00D31306">
        <w:rPr>
          <w:rFonts w:ascii="Verdana" w:hAnsi="Verdana"/>
          <w:b/>
          <w:color w:val="70AD47" w:themeColor="accent6"/>
          <w:sz w:val="15"/>
          <w:szCs w:val="15"/>
        </w:rPr>
        <w:t>1</w:t>
      </w:r>
      <w:r w:rsidRPr="001207A5">
        <w:rPr>
          <w:rFonts w:ascii="Verdana" w:hAnsi="Verdana"/>
          <w:b/>
          <w:color w:val="70AD47" w:themeColor="accent6"/>
          <w:sz w:val="15"/>
          <w:szCs w:val="15"/>
        </w:rPr>
        <w:t xml:space="preserve"> Oversigt over kilder</w:t>
      </w:r>
    </w:p>
    <w:tbl>
      <w:tblPr>
        <w:tblStyle w:val="Listetabel3-farve6"/>
        <w:tblW w:w="6803" w:type="dxa"/>
        <w:tblInd w:w="-5" w:type="dxa"/>
        <w:tblLayout w:type="fixed"/>
        <w:tblLook w:val="0620" w:firstRow="1" w:lastRow="0" w:firstColumn="0" w:lastColumn="0" w:noHBand="1" w:noVBand="1"/>
      </w:tblPr>
      <w:tblGrid>
        <w:gridCol w:w="6803"/>
      </w:tblGrid>
      <w:tr w:rsidR="001B13C8" w:rsidRPr="004C688D" w14:paraId="29AA25AB" w14:textId="77777777" w:rsidTr="008E43EE">
        <w:trPr>
          <w:cnfStyle w:val="100000000000" w:firstRow="1" w:lastRow="0" w:firstColumn="0" w:lastColumn="0" w:oddVBand="0" w:evenVBand="0" w:oddHBand="0" w:evenHBand="0" w:firstRowFirstColumn="0" w:firstRowLastColumn="0" w:lastRowFirstColumn="0" w:lastRowLastColumn="0"/>
        </w:trPr>
        <w:tc>
          <w:tcPr>
            <w:tcW w:w="6803" w:type="dxa"/>
            <w:tcBorders>
              <w:bottom w:val="single" w:sz="4" w:space="0" w:color="70AD47" w:themeColor="accent6"/>
            </w:tcBorders>
          </w:tcPr>
          <w:p w14:paraId="37C8B3E5" w14:textId="77777777" w:rsidR="001B13C8" w:rsidRPr="004C688D" w:rsidRDefault="001B13C8" w:rsidP="009C2A08">
            <w:pPr>
              <w:jc w:val="both"/>
              <w:rPr>
                <w:rFonts w:cs="Times New Roman"/>
                <w:color w:val="000000"/>
                <w:sz w:val="20"/>
                <w:szCs w:val="20"/>
              </w:rPr>
            </w:pPr>
            <w:r w:rsidRPr="004C688D">
              <w:rPr>
                <w:rFonts w:cs="Times New Roman"/>
                <w:sz w:val="20"/>
                <w:szCs w:val="20"/>
              </w:rPr>
              <w:t>Databaser/databaseværter</w:t>
            </w:r>
          </w:p>
        </w:tc>
      </w:tr>
      <w:tr w:rsidR="001B13C8" w:rsidRPr="00F36D8A" w14:paraId="08245A31" w14:textId="77777777" w:rsidTr="008E43EE">
        <w:tc>
          <w:tcPr>
            <w:tcW w:w="6803" w:type="dxa"/>
            <w:tcBorders>
              <w:right w:val="single" w:sz="4" w:space="0" w:color="70AD47" w:themeColor="accent6"/>
            </w:tcBorders>
          </w:tcPr>
          <w:p w14:paraId="7F73E3EA" w14:textId="77777777" w:rsidR="001B13C8" w:rsidRPr="004C688D" w:rsidRDefault="001B13C8" w:rsidP="009C2A08">
            <w:pPr>
              <w:pStyle w:val="Opstilling-punkttegn"/>
              <w:keepNext/>
              <w:spacing w:line="240" w:lineRule="auto"/>
              <w:jc w:val="both"/>
              <w:rPr>
                <w:sz w:val="20"/>
                <w:szCs w:val="20"/>
              </w:rPr>
            </w:pPr>
            <w:r w:rsidRPr="004C688D">
              <w:rPr>
                <w:sz w:val="20"/>
                <w:szCs w:val="20"/>
              </w:rPr>
              <w:t>Scopus</w:t>
            </w:r>
          </w:p>
          <w:p w14:paraId="1BFB7D33"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Inkl. EMBASE </w:t>
            </w:r>
          </w:p>
          <w:p w14:paraId="19FEC44D"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Pubmed</w:t>
            </w:r>
          </w:p>
          <w:p w14:paraId="5DBD8F58" w14:textId="77777777" w:rsidR="001B13C8" w:rsidRPr="004C688D" w:rsidRDefault="001B13C8" w:rsidP="009C2A08">
            <w:pPr>
              <w:pStyle w:val="Opstilling-punkttegn"/>
              <w:keepNext/>
              <w:spacing w:line="240" w:lineRule="auto"/>
              <w:jc w:val="both"/>
              <w:rPr>
                <w:sz w:val="20"/>
                <w:szCs w:val="20"/>
              </w:rPr>
            </w:pPr>
            <w:r w:rsidRPr="004C688D">
              <w:rPr>
                <w:sz w:val="20"/>
                <w:szCs w:val="20"/>
              </w:rPr>
              <w:t xml:space="preserve">PsycInfo  </w:t>
            </w:r>
          </w:p>
          <w:p w14:paraId="4C3106D9" w14:textId="77777777" w:rsidR="001B13C8" w:rsidRPr="004C688D" w:rsidRDefault="001B13C8" w:rsidP="009C2A08">
            <w:pPr>
              <w:pStyle w:val="Opstilling-punkttegn"/>
              <w:keepNext/>
              <w:spacing w:line="240" w:lineRule="auto"/>
              <w:jc w:val="both"/>
              <w:rPr>
                <w:sz w:val="20"/>
                <w:szCs w:val="20"/>
              </w:rPr>
            </w:pPr>
            <w:r w:rsidRPr="004C688D">
              <w:rPr>
                <w:sz w:val="20"/>
                <w:szCs w:val="20"/>
              </w:rPr>
              <w:t>Ebsco</w:t>
            </w:r>
          </w:p>
          <w:p w14:paraId="0FE0918B"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Academic Search Premier</w:t>
            </w:r>
          </w:p>
          <w:p w14:paraId="353C4BC0"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CINAHL  </w:t>
            </w:r>
          </w:p>
          <w:p w14:paraId="6532DED0"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Eric </w:t>
            </w:r>
          </w:p>
          <w:p w14:paraId="6B9AB823"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MLA </w:t>
            </w:r>
          </w:p>
          <w:p w14:paraId="29970A1B" w14:textId="77777777" w:rsidR="001B13C8" w:rsidRPr="004C688D" w:rsidRDefault="001B13C8" w:rsidP="009C2A08">
            <w:pPr>
              <w:pStyle w:val="Opstilling-punkttegn"/>
              <w:keepNext/>
              <w:spacing w:line="240" w:lineRule="auto"/>
              <w:jc w:val="both"/>
              <w:rPr>
                <w:sz w:val="20"/>
                <w:szCs w:val="20"/>
              </w:rPr>
            </w:pPr>
            <w:r w:rsidRPr="004C688D">
              <w:rPr>
                <w:sz w:val="20"/>
                <w:szCs w:val="20"/>
              </w:rPr>
              <w:t>Proquest</w:t>
            </w:r>
          </w:p>
          <w:p w14:paraId="226B7D29"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Linguistics and language behavioral abstracts </w:t>
            </w:r>
          </w:p>
          <w:p w14:paraId="10AD4F16"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 xml:space="preserve">Sociological Abstracts </w:t>
            </w:r>
          </w:p>
          <w:p w14:paraId="63BFB384"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lang w:val="en-GB"/>
              </w:rPr>
            </w:pPr>
            <w:r w:rsidRPr="004C688D">
              <w:rPr>
                <w:sz w:val="20"/>
                <w:szCs w:val="20"/>
                <w:lang w:val="en-GB"/>
              </w:rPr>
              <w:t>AEI: Australian education index (via Proquest)</w:t>
            </w:r>
          </w:p>
          <w:p w14:paraId="4C56B574"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lang w:val="en-GB"/>
              </w:rPr>
            </w:pPr>
            <w:r w:rsidRPr="004C688D">
              <w:rPr>
                <w:sz w:val="20"/>
                <w:szCs w:val="20"/>
                <w:lang w:val="en-GB"/>
              </w:rPr>
              <w:t>BEI : British education index (via Proquest)</w:t>
            </w:r>
          </w:p>
          <w:p w14:paraId="357C0F90" w14:textId="77777777" w:rsidR="001B13C8" w:rsidRPr="004C688D" w:rsidRDefault="001B13C8" w:rsidP="009C2A08">
            <w:pPr>
              <w:pStyle w:val="Opstilling-punkttegn"/>
              <w:keepNext/>
              <w:spacing w:line="240" w:lineRule="auto"/>
              <w:jc w:val="both"/>
              <w:rPr>
                <w:sz w:val="20"/>
                <w:szCs w:val="20"/>
              </w:rPr>
            </w:pPr>
            <w:r w:rsidRPr="004C688D">
              <w:rPr>
                <w:sz w:val="20"/>
                <w:szCs w:val="20"/>
              </w:rPr>
              <w:t xml:space="preserve">Web of science </w:t>
            </w:r>
          </w:p>
          <w:p w14:paraId="736DDAC8"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Science Citation Index Expanded</w:t>
            </w:r>
          </w:p>
          <w:p w14:paraId="586F11D5"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Social Sciences Citation Index</w:t>
            </w:r>
          </w:p>
          <w:p w14:paraId="380BF6DD"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Arts &amp; Humanities Citation Index</w:t>
            </w:r>
          </w:p>
          <w:p w14:paraId="3E0A57FF"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rPr>
            </w:pPr>
            <w:r w:rsidRPr="004C688D">
              <w:rPr>
                <w:sz w:val="20"/>
                <w:szCs w:val="20"/>
              </w:rPr>
              <w:t>Conference Proceedings Citation Index- Science</w:t>
            </w:r>
          </w:p>
          <w:p w14:paraId="2DDEB811" w14:textId="77777777" w:rsidR="001B13C8" w:rsidRPr="004C688D" w:rsidRDefault="001B13C8" w:rsidP="009C2A08">
            <w:pPr>
              <w:pStyle w:val="Opstilling-punkttegn"/>
              <w:keepNext/>
              <w:numPr>
                <w:ilvl w:val="1"/>
                <w:numId w:val="2"/>
              </w:numPr>
              <w:spacing w:line="240" w:lineRule="auto"/>
              <w:ind w:left="0"/>
              <w:contextualSpacing w:val="0"/>
              <w:jc w:val="both"/>
              <w:rPr>
                <w:sz w:val="20"/>
                <w:szCs w:val="20"/>
                <w:lang w:val="en-GB"/>
              </w:rPr>
            </w:pPr>
            <w:r w:rsidRPr="004C688D">
              <w:rPr>
                <w:sz w:val="20"/>
                <w:szCs w:val="20"/>
                <w:lang w:val="en-GB"/>
              </w:rPr>
              <w:t>Conference Proceedings Citation Index- Social Science &amp; Humanities</w:t>
            </w:r>
          </w:p>
          <w:p w14:paraId="54482344"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JSTOR</w:t>
            </w:r>
          </w:p>
          <w:p w14:paraId="6E7DBF4B"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Canadian Educational Index</w:t>
            </w:r>
          </w:p>
          <w:p w14:paraId="6920870C"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 xml:space="preserve">Cochrane Central Register of Controlled trials: </w:t>
            </w:r>
            <w:hyperlink r:id="rId7" w:history="1">
              <w:r w:rsidRPr="004C688D">
                <w:rPr>
                  <w:rStyle w:val="Hyperlink"/>
                  <w:sz w:val="20"/>
                  <w:szCs w:val="20"/>
                  <w:lang w:val="en-GB"/>
                </w:rPr>
                <w:t>http://onlinelibrary.wiley.com/cochranelibrary/search/advanced</w:t>
              </w:r>
            </w:hyperlink>
          </w:p>
          <w:p w14:paraId="1FE9B94B" w14:textId="77777777" w:rsidR="001B13C8" w:rsidRPr="004C688D" w:rsidRDefault="001B13C8" w:rsidP="009C2A08">
            <w:pPr>
              <w:pStyle w:val="Opstilling-punkttegn"/>
              <w:keepNext/>
              <w:spacing w:line="240" w:lineRule="auto"/>
              <w:jc w:val="both"/>
              <w:rPr>
                <w:rStyle w:val="Hyperlink"/>
                <w:sz w:val="20"/>
                <w:szCs w:val="20"/>
                <w:lang w:val="en-GB"/>
              </w:rPr>
            </w:pPr>
            <w:r w:rsidRPr="004C688D">
              <w:rPr>
                <w:sz w:val="20"/>
                <w:szCs w:val="20"/>
                <w:lang w:val="en-GB"/>
              </w:rPr>
              <w:t xml:space="preserve">Educational Abstracts: </w:t>
            </w:r>
            <w:hyperlink r:id="rId8" w:history="1">
              <w:r w:rsidRPr="004C688D">
                <w:rPr>
                  <w:rStyle w:val="Hyperlink"/>
                  <w:sz w:val="20"/>
                  <w:szCs w:val="20"/>
                  <w:lang w:val="en-GB"/>
                </w:rPr>
                <w:t>http://www.ebscohost.com/academic/education-abstracts</w:t>
              </w:r>
            </w:hyperlink>
            <w:r w:rsidRPr="004C688D">
              <w:rPr>
                <w:rStyle w:val="Hyperlink"/>
                <w:sz w:val="20"/>
                <w:szCs w:val="20"/>
                <w:lang w:val="en-GB"/>
              </w:rPr>
              <w:t xml:space="preserve">  </w:t>
            </w:r>
          </w:p>
          <w:p w14:paraId="6476353B"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 xml:space="preserve">UK Education of evidence: </w:t>
            </w:r>
            <w:hyperlink r:id="rId9" w:history="1">
              <w:r w:rsidRPr="004C688D">
                <w:rPr>
                  <w:rStyle w:val="Hyperlink"/>
                  <w:sz w:val="20"/>
                  <w:szCs w:val="20"/>
                  <w:lang w:val="en-GB"/>
                </w:rPr>
                <w:t>http://www.eep.ac.uk/dnn2/Searcheep/Searchdatabases/tabid/62/Default.aspx</w:t>
              </w:r>
            </w:hyperlink>
          </w:p>
          <w:p w14:paraId="25E5011C"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 xml:space="preserve">Campbell-library: </w:t>
            </w:r>
            <w:hyperlink r:id="rId10" w:history="1">
              <w:r w:rsidRPr="004C688D">
                <w:rPr>
                  <w:rStyle w:val="Hyperlink"/>
                  <w:sz w:val="20"/>
                  <w:szCs w:val="20"/>
                  <w:lang w:val="en-GB"/>
                </w:rPr>
                <w:t>http://www.campbellcollaboration.org/lib/?go=browse</w:t>
              </w:r>
            </w:hyperlink>
          </w:p>
          <w:p w14:paraId="5D685F7E"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NB-ECEC (</w:t>
            </w:r>
            <w:r w:rsidRPr="004C688D">
              <w:rPr>
                <w:rFonts w:cs="Times New Roman"/>
                <w:sz w:val="20"/>
                <w:szCs w:val="20"/>
                <w:shd w:val="clear" w:color="auto" w:fill="FFFFFF"/>
                <w:lang w:val="en-GB"/>
              </w:rPr>
              <w:t>Nordic Base of Early Childhood Education and Care)</w:t>
            </w:r>
          </w:p>
        </w:tc>
      </w:tr>
      <w:tr w:rsidR="001B13C8" w:rsidRPr="004C688D" w14:paraId="49DED6E8" w14:textId="77777777" w:rsidTr="008E43EE">
        <w:tc>
          <w:tcPr>
            <w:tcW w:w="6803" w:type="dxa"/>
            <w:tcBorders>
              <w:right w:val="single" w:sz="4" w:space="0" w:color="70AD47" w:themeColor="accent6"/>
            </w:tcBorders>
            <w:shd w:val="clear" w:color="auto" w:fill="70AD47" w:themeFill="accent6"/>
          </w:tcPr>
          <w:p w14:paraId="75A4AF1D" w14:textId="77777777" w:rsidR="001B13C8" w:rsidRPr="004C688D" w:rsidRDefault="001B13C8" w:rsidP="009C2A08">
            <w:pPr>
              <w:pStyle w:val="Opstilling-punkttegn"/>
              <w:keepNext/>
              <w:spacing w:line="240" w:lineRule="auto"/>
              <w:jc w:val="both"/>
              <w:rPr>
                <w:color w:val="FFFFFF" w:themeColor="background1"/>
                <w:sz w:val="20"/>
                <w:szCs w:val="20"/>
              </w:rPr>
            </w:pPr>
            <w:r w:rsidRPr="004C688D">
              <w:rPr>
                <w:color w:val="FFFFFF" w:themeColor="background1"/>
                <w:sz w:val="20"/>
                <w:szCs w:val="20"/>
              </w:rPr>
              <w:t>Søgninger i vigtige tidsskrifter (håndsøgninger)</w:t>
            </w:r>
          </w:p>
        </w:tc>
      </w:tr>
      <w:tr w:rsidR="001B13C8" w:rsidRPr="004C688D" w14:paraId="11CA8293" w14:textId="77777777" w:rsidTr="008E43EE">
        <w:tc>
          <w:tcPr>
            <w:tcW w:w="6803" w:type="dxa"/>
            <w:tcBorders>
              <w:right w:val="single" w:sz="4" w:space="0" w:color="70AD47" w:themeColor="accent6"/>
            </w:tcBorders>
            <w:shd w:val="clear" w:color="auto" w:fill="auto"/>
          </w:tcPr>
          <w:p w14:paraId="04E7675D"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American Educational Research Journal</w:t>
            </w:r>
          </w:p>
          <w:p w14:paraId="3C750F89"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Applied Psycholinguistics</w:t>
            </w:r>
          </w:p>
          <w:p w14:paraId="71E1CFCF"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Child Development</w:t>
            </w:r>
          </w:p>
          <w:p w14:paraId="7EEE3E9E"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Developmental Psychology</w:t>
            </w:r>
            <w:r w:rsidRPr="004C688D">
              <w:rPr>
                <w:rFonts w:eastAsiaTheme="majorEastAsia" w:cs="Times New Roman"/>
                <w:sz w:val="20"/>
                <w:szCs w:val="20"/>
                <w:lang w:val="en-GB"/>
              </w:rPr>
              <w:t> </w:t>
            </w:r>
            <w:r w:rsidRPr="004C688D">
              <w:rPr>
                <w:rFonts w:cs="Times New Roman"/>
                <w:sz w:val="20"/>
                <w:szCs w:val="20"/>
                <w:lang w:val="en-GB"/>
              </w:rPr>
              <w:t> </w:t>
            </w:r>
          </w:p>
          <w:p w14:paraId="14E52E82"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Early Childhood Research and Practice</w:t>
            </w:r>
            <w:r w:rsidRPr="004C688D">
              <w:rPr>
                <w:rFonts w:eastAsiaTheme="majorEastAsia" w:cs="Times New Roman"/>
                <w:sz w:val="20"/>
                <w:szCs w:val="20"/>
                <w:lang w:val="en-GB"/>
              </w:rPr>
              <w:t> </w:t>
            </w:r>
            <w:r w:rsidRPr="004C688D">
              <w:rPr>
                <w:rFonts w:cs="Times New Roman"/>
                <w:sz w:val="20"/>
                <w:szCs w:val="20"/>
                <w:lang w:val="en-GB"/>
              </w:rPr>
              <w:t>(on line journal)</w:t>
            </w:r>
          </w:p>
          <w:p w14:paraId="3735F57D"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Early Childhood Research Quarterly</w:t>
            </w:r>
          </w:p>
          <w:p w14:paraId="2C178218"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Early Education and Development</w:t>
            </w:r>
          </w:p>
          <w:p w14:paraId="1CE6A9B7"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Harvard Education Review</w:t>
            </w:r>
          </w:p>
          <w:p w14:paraId="58098089"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Journal of Child Language</w:t>
            </w:r>
          </w:p>
          <w:p w14:paraId="7F94E44D" w14:textId="77777777" w:rsidR="001B13C8" w:rsidRPr="004C688D" w:rsidRDefault="001B13C8" w:rsidP="009C2A08">
            <w:pPr>
              <w:jc w:val="both"/>
              <w:rPr>
                <w:rStyle w:val="Hyperlink"/>
                <w:rFonts w:cs="Times New Roman"/>
                <w:sz w:val="20"/>
                <w:szCs w:val="20"/>
                <w:lang w:val="en-GB"/>
              </w:rPr>
            </w:pPr>
            <w:r w:rsidRPr="004C688D">
              <w:rPr>
                <w:rFonts w:cs="Times New Roman"/>
                <w:sz w:val="20"/>
                <w:szCs w:val="20"/>
                <w:lang w:val="en-GB"/>
              </w:rPr>
              <w:t>Journal of Early Intervention</w:t>
            </w:r>
          </w:p>
          <w:p w14:paraId="0E076AB1" w14:textId="77777777" w:rsidR="001B13C8" w:rsidRPr="004C688D" w:rsidRDefault="001B13C8" w:rsidP="009C2A08">
            <w:pPr>
              <w:jc w:val="both"/>
              <w:rPr>
                <w:rStyle w:val="Hyperlink"/>
                <w:rFonts w:cs="Times New Roman"/>
                <w:sz w:val="20"/>
                <w:szCs w:val="20"/>
                <w:lang w:val="en-GB"/>
              </w:rPr>
            </w:pPr>
            <w:r w:rsidRPr="004C688D">
              <w:rPr>
                <w:rFonts w:cs="Times New Roman"/>
                <w:sz w:val="20"/>
                <w:szCs w:val="20"/>
                <w:lang w:val="en-GB"/>
              </w:rPr>
              <w:t>Journal of Educational Psychology</w:t>
            </w:r>
          </w:p>
          <w:p w14:paraId="4D94C092"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Journal of Learning Disabilities</w:t>
            </w:r>
          </w:p>
          <w:p w14:paraId="5EAC8AB0"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Journal of Speech, Language and Hearing Research</w:t>
            </w:r>
          </w:p>
          <w:p w14:paraId="1C516020" w14:textId="77777777" w:rsidR="001B13C8" w:rsidRPr="004C688D" w:rsidRDefault="001B13C8" w:rsidP="009C2A08">
            <w:pPr>
              <w:jc w:val="both"/>
              <w:rPr>
                <w:rFonts w:cs="Times New Roman"/>
                <w:sz w:val="20"/>
                <w:szCs w:val="20"/>
                <w:lang w:val="en-GB"/>
              </w:rPr>
            </w:pPr>
            <w:r w:rsidRPr="004C688D">
              <w:rPr>
                <w:rFonts w:cs="Times New Roman"/>
                <w:sz w:val="20"/>
                <w:szCs w:val="20"/>
                <w:lang w:val="en-GB"/>
              </w:rPr>
              <w:t>Monographs of the Society for Research in Child Development</w:t>
            </w:r>
          </w:p>
          <w:p w14:paraId="78E16B76" w14:textId="77777777" w:rsidR="001B13C8" w:rsidRPr="004C688D" w:rsidRDefault="001B13C8" w:rsidP="009C2A08">
            <w:pPr>
              <w:pStyle w:val="Opstilling-punkttegn"/>
              <w:keepNext/>
              <w:spacing w:line="240" w:lineRule="auto"/>
              <w:jc w:val="both"/>
              <w:rPr>
                <w:sz w:val="20"/>
                <w:szCs w:val="20"/>
                <w:lang w:val="en-GB"/>
              </w:rPr>
            </w:pPr>
            <w:r w:rsidRPr="004C688D">
              <w:rPr>
                <w:sz w:val="20"/>
                <w:szCs w:val="20"/>
                <w:lang w:val="en-GB"/>
              </w:rPr>
              <w:t>Scientific Studies of Reading, and Language</w:t>
            </w:r>
          </w:p>
          <w:p w14:paraId="7AE484C6" w14:textId="77777777" w:rsidR="001B13C8" w:rsidRPr="004C688D" w:rsidRDefault="001B13C8" w:rsidP="009C2A08">
            <w:pPr>
              <w:pStyle w:val="Opstilling-punkttegn"/>
              <w:keepNext/>
              <w:spacing w:line="240" w:lineRule="auto"/>
              <w:jc w:val="both"/>
              <w:rPr>
                <w:sz w:val="20"/>
                <w:szCs w:val="20"/>
              </w:rPr>
            </w:pPr>
            <w:r w:rsidRPr="004C688D">
              <w:rPr>
                <w:sz w:val="20"/>
                <w:szCs w:val="20"/>
              </w:rPr>
              <w:t xml:space="preserve">Speech &amp; Hearing Services in Schools </w:t>
            </w:r>
          </w:p>
          <w:p w14:paraId="2BC6AA53" w14:textId="77777777" w:rsidR="001B13C8" w:rsidRPr="004C688D" w:rsidRDefault="001B13C8" w:rsidP="009C2A08">
            <w:pPr>
              <w:pStyle w:val="Opstilling-punkttegn"/>
              <w:keepNext/>
              <w:spacing w:line="240" w:lineRule="auto"/>
              <w:jc w:val="both"/>
              <w:rPr>
                <w:sz w:val="20"/>
                <w:szCs w:val="20"/>
              </w:rPr>
            </w:pPr>
          </w:p>
          <w:p w14:paraId="7F80F882" w14:textId="77777777" w:rsidR="001B13C8" w:rsidRPr="004C688D" w:rsidRDefault="001B13C8" w:rsidP="009C2A08">
            <w:pPr>
              <w:pStyle w:val="Opstilling-punkttegn"/>
              <w:keepNext/>
              <w:spacing w:line="240" w:lineRule="auto"/>
              <w:jc w:val="both"/>
              <w:rPr>
                <w:sz w:val="20"/>
                <w:szCs w:val="20"/>
              </w:rPr>
            </w:pPr>
            <w:r w:rsidRPr="004C688D">
              <w:rPr>
                <w:sz w:val="20"/>
                <w:szCs w:val="20"/>
              </w:rPr>
              <w:t>Endvidere referencesøgninger (forlæns og baglæns)</w:t>
            </w:r>
          </w:p>
        </w:tc>
      </w:tr>
    </w:tbl>
    <w:p w14:paraId="20FFF1E2" w14:textId="77777777" w:rsidR="001B13C8" w:rsidRPr="004C688D" w:rsidRDefault="001B13C8" w:rsidP="009C2A08">
      <w:pPr>
        <w:jc w:val="both"/>
      </w:pPr>
    </w:p>
    <w:p w14:paraId="15EF3296" w14:textId="77777777" w:rsidR="001B13C8" w:rsidRDefault="001B13C8" w:rsidP="009C2A08">
      <w:pPr>
        <w:jc w:val="both"/>
        <w:rPr>
          <w:rFonts w:ascii="Verdana" w:eastAsia="Times New Roman" w:hAnsi="Verdana" w:cs="Times New Roman"/>
          <w:b/>
          <w:bCs/>
          <w:color w:val="70AD47" w:themeColor="accent6"/>
          <w:sz w:val="15"/>
          <w:szCs w:val="20"/>
          <w:lang w:eastAsia="da-DK"/>
        </w:rPr>
      </w:pPr>
      <w:r>
        <w:rPr>
          <w:color w:val="70AD47" w:themeColor="accent6"/>
        </w:rPr>
        <w:br w:type="page"/>
      </w:r>
    </w:p>
    <w:p w14:paraId="147462E9" w14:textId="77777777" w:rsidR="001B13C8" w:rsidRPr="00BD4EEE" w:rsidRDefault="001B13C8" w:rsidP="009C2A08">
      <w:pPr>
        <w:pStyle w:val="Billedtekst"/>
        <w:jc w:val="both"/>
        <w:rPr>
          <w:color w:val="70AD47" w:themeColor="accent6"/>
        </w:rPr>
      </w:pPr>
      <w:r w:rsidRPr="00BD4EEE">
        <w:rPr>
          <w:color w:val="70AD47" w:themeColor="accent6"/>
        </w:rPr>
        <w:lastRenderedPageBreak/>
        <w:t xml:space="preserve">Tabel </w:t>
      </w:r>
      <w:r w:rsidR="00D31306">
        <w:rPr>
          <w:color w:val="70AD47" w:themeColor="accent6"/>
        </w:rPr>
        <w:t>A1.</w:t>
      </w:r>
      <w:r w:rsidRPr="00BD4EEE">
        <w:rPr>
          <w:color w:val="70AD47" w:themeColor="accent6"/>
        </w:rPr>
        <w:fldChar w:fldCharType="begin"/>
      </w:r>
      <w:r w:rsidRPr="00BD4EEE">
        <w:rPr>
          <w:color w:val="70AD47" w:themeColor="accent6"/>
        </w:rPr>
        <w:instrText xml:space="preserve"> SEQ Tabel \* ARABIC </w:instrText>
      </w:r>
      <w:r w:rsidRPr="00BD4EEE">
        <w:rPr>
          <w:color w:val="70AD47" w:themeColor="accent6"/>
        </w:rPr>
        <w:fldChar w:fldCharType="separate"/>
      </w:r>
      <w:r w:rsidRPr="00BD4EEE">
        <w:rPr>
          <w:noProof/>
          <w:color w:val="70AD47" w:themeColor="accent6"/>
        </w:rPr>
        <w:t>2</w:t>
      </w:r>
      <w:r w:rsidRPr="00BD4EEE">
        <w:rPr>
          <w:color w:val="70AD47" w:themeColor="accent6"/>
        </w:rPr>
        <w:fldChar w:fldCharType="end"/>
      </w:r>
      <w:r w:rsidRPr="00BD4EEE">
        <w:rPr>
          <w:color w:val="70AD47" w:themeColor="accent6"/>
        </w:rPr>
        <w:t>. Oversigt over søgeord</w:t>
      </w:r>
    </w:p>
    <w:tbl>
      <w:tblPr>
        <w:tblStyle w:val="Listetabel3-farve6"/>
        <w:tblW w:w="6803" w:type="dxa"/>
        <w:tblInd w:w="-5" w:type="dxa"/>
        <w:tblLayout w:type="fixed"/>
        <w:tblLook w:val="04A0" w:firstRow="1" w:lastRow="0" w:firstColumn="1" w:lastColumn="0" w:noHBand="0" w:noVBand="1"/>
      </w:tblPr>
      <w:tblGrid>
        <w:gridCol w:w="6803"/>
      </w:tblGrid>
      <w:tr w:rsidR="001B13C8" w:rsidRPr="00AE4F12" w14:paraId="28501AA2" w14:textId="77777777" w:rsidTr="008E43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03" w:type="dxa"/>
            <w:tcBorders>
              <w:bottom w:val="single" w:sz="4" w:space="0" w:color="70AD47" w:themeColor="accent6"/>
            </w:tcBorders>
          </w:tcPr>
          <w:p w14:paraId="500343E2" w14:textId="77777777" w:rsidR="001B13C8" w:rsidRPr="00AE4F12" w:rsidRDefault="001B13C8" w:rsidP="009C2A08">
            <w:pPr>
              <w:jc w:val="both"/>
              <w:rPr>
                <w:color w:val="000000"/>
                <w:sz w:val="20"/>
                <w:szCs w:val="24"/>
              </w:rPr>
            </w:pPr>
            <w:r w:rsidRPr="00AE4F12">
              <w:rPr>
                <w:sz w:val="20"/>
                <w:szCs w:val="24"/>
              </w:rPr>
              <w:t>A: Sprog og kommunikation</w:t>
            </w:r>
          </w:p>
        </w:tc>
      </w:tr>
      <w:tr w:rsidR="001B13C8" w:rsidRPr="00F36D8A" w14:paraId="4A8DADF0" w14:textId="77777777" w:rsidTr="008E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tcPr>
          <w:p w14:paraId="241A710D" w14:textId="77777777" w:rsidR="001B13C8" w:rsidRPr="00AE4F12" w:rsidRDefault="001B13C8" w:rsidP="009C2A08">
            <w:pPr>
              <w:jc w:val="both"/>
              <w:rPr>
                <w:b w:val="0"/>
                <w:sz w:val="20"/>
                <w:szCs w:val="24"/>
                <w:lang w:val="en-GB"/>
              </w:rPr>
            </w:pPr>
            <w:r w:rsidRPr="00AE4F12">
              <w:rPr>
                <w:b w:val="0"/>
                <w:sz w:val="20"/>
                <w:szCs w:val="24"/>
                <w:lang w:val="en-GB"/>
              </w:rPr>
              <w:t>comprehension | grammar | grammatical | lexic* | linguistic | literacy | morphology | phonetic | phonolog* | pragmatics | pre-literacy | print | reading | receptive | semantics | speech | syntax | syntactic* | verbal | vocabulary | writing | oral language | communicative development | language delay | language development | language acquisition | language disorder | language impairment* | late talk* | late language | delayed language | communication disorder* | communicative disorder* | language</w:t>
            </w:r>
          </w:p>
          <w:p w14:paraId="256FBC0B" w14:textId="77777777" w:rsidR="001B13C8" w:rsidRPr="00AE4F12" w:rsidRDefault="001B13C8" w:rsidP="009C2A08">
            <w:pPr>
              <w:jc w:val="both"/>
              <w:rPr>
                <w:sz w:val="20"/>
                <w:szCs w:val="16"/>
                <w:lang w:val="en-GB"/>
              </w:rPr>
            </w:pPr>
          </w:p>
        </w:tc>
      </w:tr>
      <w:tr w:rsidR="001B13C8" w:rsidRPr="00AE4F12" w14:paraId="71918B85" w14:textId="77777777" w:rsidTr="008E43EE">
        <w:tc>
          <w:tcPr>
            <w:cnfStyle w:val="001000000000" w:firstRow="0" w:lastRow="0" w:firstColumn="1" w:lastColumn="0" w:oddVBand="0" w:evenVBand="0" w:oddHBand="0" w:evenHBand="0" w:firstRowFirstColumn="0" w:firstRowLastColumn="0" w:lastRowFirstColumn="0" w:lastRowLastColumn="0"/>
            <w:tcW w:w="6803" w:type="dxa"/>
            <w:tcBorders>
              <w:top w:val="single" w:sz="4" w:space="0" w:color="70AD47" w:themeColor="accent6"/>
              <w:bottom w:val="single" w:sz="4" w:space="0" w:color="70AD47" w:themeColor="accent6"/>
              <w:right w:val="single" w:sz="4" w:space="0" w:color="70AD47" w:themeColor="accent6"/>
            </w:tcBorders>
            <w:shd w:val="clear" w:color="auto" w:fill="70AD47" w:themeFill="accent6"/>
          </w:tcPr>
          <w:p w14:paraId="3856B604" w14:textId="77777777" w:rsidR="001B13C8" w:rsidRPr="00AE4F12" w:rsidRDefault="001B13C8" w:rsidP="009C2A08">
            <w:pPr>
              <w:jc w:val="both"/>
              <w:rPr>
                <w:sz w:val="20"/>
                <w:szCs w:val="24"/>
              </w:rPr>
            </w:pPr>
            <w:r w:rsidRPr="00AE4F12">
              <w:rPr>
                <w:color w:val="FFFFFF" w:themeColor="background1"/>
                <w:sz w:val="20"/>
                <w:szCs w:val="24"/>
              </w:rPr>
              <w:t>B: Ønsket udviklingsperiode</w:t>
            </w:r>
          </w:p>
        </w:tc>
      </w:tr>
      <w:tr w:rsidR="001B13C8" w:rsidRPr="00F36D8A" w14:paraId="2C2B2642" w14:textId="77777777" w:rsidTr="008E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tcPr>
          <w:p w14:paraId="77A265DF" w14:textId="77777777" w:rsidR="001B13C8" w:rsidRPr="00AE4F12" w:rsidRDefault="001B13C8" w:rsidP="009C2A08">
            <w:pPr>
              <w:jc w:val="both"/>
              <w:rPr>
                <w:b w:val="0"/>
                <w:sz w:val="20"/>
                <w:szCs w:val="24"/>
                <w:lang w:val="en-GB"/>
              </w:rPr>
            </w:pPr>
            <w:r w:rsidRPr="00AE4F12">
              <w:rPr>
                <w:b w:val="0"/>
                <w:sz w:val="20"/>
                <w:szCs w:val="24"/>
                <w:lang w:val="en-GB"/>
              </w:rPr>
              <w:t xml:space="preserve">baby | early childhood | young children | infan* | preschool* | toddler | kindergarten | pre-kindergarten | pre-k | daycare | day care | day-care | nursery | nurseries | 1-year-old* | 2-year-old* | 3-year-old* | 4-year-old* | 5-year-old* | 6-year-old* | one-year-old* | two-year-old* | three-year-old* | four-year-old* | five-year-old* | six-year-old* | “age 1” | “age 2” | “age 3” | “age 4” | “age 5” | “age 6” </w:t>
            </w:r>
          </w:p>
        </w:tc>
      </w:tr>
      <w:tr w:rsidR="001B13C8" w:rsidRPr="00AE4F12" w14:paraId="30699C47" w14:textId="77777777" w:rsidTr="008E43EE">
        <w:tblPrEx>
          <w:tblBorders>
            <w:insideH w:val="single" w:sz="4" w:space="0" w:color="70AD47" w:themeColor="accent6"/>
            <w:insideV w:val="single" w:sz="4" w:space="0" w:color="70AD47" w:themeColor="accent6"/>
          </w:tblBorders>
        </w:tblPrEx>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shd w:val="clear" w:color="auto" w:fill="70AD47" w:themeFill="accent6"/>
          </w:tcPr>
          <w:p w14:paraId="0E676A67" w14:textId="77777777" w:rsidR="001B13C8" w:rsidRPr="00AE4F12" w:rsidRDefault="001B13C8" w:rsidP="009C2A08">
            <w:pPr>
              <w:jc w:val="both"/>
              <w:rPr>
                <w:color w:val="000000"/>
                <w:sz w:val="20"/>
                <w:szCs w:val="24"/>
              </w:rPr>
            </w:pPr>
            <w:r w:rsidRPr="00AE4F12">
              <w:rPr>
                <w:color w:val="FFFFFF" w:themeColor="background1"/>
                <w:sz w:val="20"/>
                <w:szCs w:val="24"/>
              </w:rPr>
              <w:t>C: Effektord</w:t>
            </w:r>
          </w:p>
        </w:tc>
      </w:tr>
      <w:tr w:rsidR="001B13C8" w:rsidRPr="00F36D8A" w14:paraId="4DBD843F" w14:textId="77777777" w:rsidTr="008E43EE">
        <w:tblPrEx>
          <w:tblBorders>
            <w:insideH w:val="single" w:sz="4" w:space="0" w:color="70AD47" w:themeColor="accent6"/>
            <w:insideV w:val="single" w:sz="4" w:space="0" w:color="70AD47" w:themeColor="accent6"/>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tcPr>
          <w:p w14:paraId="5E9D25BC" w14:textId="77777777" w:rsidR="001B13C8" w:rsidRPr="00AE4F12" w:rsidRDefault="001B13C8" w:rsidP="009C2A08">
            <w:pPr>
              <w:jc w:val="both"/>
              <w:rPr>
                <w:b w:val="0"/>
                <w:sz w:val="20"/>
                <w:szCs w:val="24"/>
                <w:lang w:val="en-GB"/>
              </w:rPr>
            </w:pPr>
            <w:r w:rsidRPr="00AE4F12">
              <w:rPr>
                <w:b w:val="0"/>
                <w:sz w:val="20"/>
                <w:szCs w:val="24"/>
                <w:lang w:val="en-GB"/>
              </w:rPr>
              <w:t>effect* | environment* | predict* | rct | randomized control* | risk | screening | association | impact* | efficacy | treatment | outcome | caus* | influenc* | intervention | role</w:t>
            </w:r>
          </w:p>
        </w:tc>
      </w:tr>
      <w:tr w:rsidR="001B13C8" w:rsidRPr="00AE4F12" w14:paraId="34CB5139" w14:textId="77777777" w:rsidTr="008E43EE">
        <w:tblPrEx>
          <w:tblBorders>
            <w:insideH w:val="single" w:sz="4" w:space="0" w:color="70AD47" w:themeColor="accent6"/>
            <w:insideV w:val="single" w:sz="4" w:space="0" w:color="70AD47" w:themeColor="accent6"/>
          </w:tblBorders>
        </w:tblPrEx>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shd w:val="clear" w:color="auto" w:fill="70AD47" w:themeFill="accent6"/>
          </w:tcPr>
          <w:p w14:paraId="7A8754C0" w14:textId="77777777" w:rsidR="001B13C8" w:rsidRPr="00AE4F12" w:rsidRDefault="001B13C8" w:rsidP="009C2A08">
            <w:pPr>
              <w:jc w:val="both"/>
              <w:rPr>
                <w:rFonts w:cs="Times New Roman"/>
                <w:color w:val="000000"/>
                <w:sz w:val="20"/>
                <w:szCs w:val="24"/>
              </w:rPr>
            </w:pPr>
            <w:r w:rsidRPr="00AE4F12">
              <w:rPr>
                <w:rFonts w:cs="Times New Roman"/>
                <w:color w:val="FFFFFF" w:themeColor="background1"/>
                <w:sz w:val="20"/>
                <w:szCs w:val="24"/>
              </w:rPr>
              <w:t>D: Miljømæssige faktorer</w:t>
            </w:r>
          </w:p>
        </w:tc>
      </w:tr>
      <w:tr w:rsidR="001B13C8" w:rsidRPr="00F36D8A" w14:paraId="04FCF077" w14:textId="77777777" w:rsidTr="008E43EE">
        <w:tblPrEx>
          <w:tblBorders>
            <w:insideH w:val="single" w:sz="4" w:space="0" w:color="70AD47" w:themeColor="accent6"/>
            <w:insideV w:val="single" w:sz="4" w:space="0" w:color="70AD47" w:themeColor="accent6"/>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3" w:type="dxa"/>
            <w:tcBorders>
              <w:right w:val="single" w:sz="4" w:space="0" w:color="70AD47" w:themeColor="accent6"/>
            </w:tcBorders>
          </w:tcPr>
          <w:p w14:paraId="76F7BAC4" w14:textId="77777777" w:rsidR="001B13C8" w:rsidRPr="00AE4F12" w:rsidRDefault="001B13C8" w:rsidP="009C2A08">
            <w:pPr>
              <w:jc w:val="both"/>
              <w:rPr>
                <w:rFonts w:cs="Times New Roman"/>
                <w:b w:val="0"/>
                <w:color w:val="000000"/>
                <w:sz w:val="20"/>
                <w:szCs w:val="24"/>
                <w:lang w:val="en-GB"/>
              </w:rPr>
            </w:pPr>
            <w:r w:rsidRPr="00AE4F12">
              <w:rPr>
                <w:rFonts w:cs="Times New Roman"/>
                <w:b w:val="0"/>
                <w:color w:val="000000"/>
                <w:sz w:val="20"/>
                <w:szCs w:val="24"/>
                <w:lang w:val="en-GB"/>
              </w:rPr>
              <w:t>book reading</w:t>
            </w:r>
            <w:r w:rsidRPr="00AE4F12">
              <w:rPr>
                <w:b w:val="0"/>
                <w:sz w:val="20"/>
                <w:szCs w:val="24"/>
                <w:lang w:val="en-GB"/>
              </w:rPr>
              <w:t xml:space="preserve"> | </w:t>
            </w:r>
            <w:r w:rsidRPr="00AE4F12">
              <w:rPr>
                <w:rFonts w:cs="Times New Roman"/>
                <w:b w:val="0"/>
                <w:color w:val="000000"/>
                <w:sz w:val="20"/>
                <w:szCs w:val="24"/>
                <w:lang w:val="en-GB"/>
              </w:rPr>
              <w:t>chaos</w:t>
            </w:r>
            <w:r w:rsidRPr="00AE4F12">
              <w:rPr>
                <w:b w:val="0"/>
                <w:sz w:val="20"/>
                <w:szCs w:val="24"/>
                <w:lang w:val="en-GB"/>
              </w:rPr>
              <w:t xml:space="preserve"> | </w:t>
            </w:r>
            <w:r w:rsidRPr="00AE4F12">
              <w:rPr>
                <w:rFonts w:cs="Times New Roman"/>
                <w:b w:val="0"/>
                <w:color w:val="000000"/>
                <w:sz w:val="20"/>
                <w:szCs w:val="24"/>
                <w:lang w:val="en-GB"/>
              </w:rPr>
              <w:t>chaotic</w:t>
            </w:r>
            <w:r w:rsidRPr="00AE4F12">
              <w:rPr>
                <w:b w:val="0"/>
                <w:sz w:val="20"/>
                <w:szCs w:val="24"/>
                <w:lang w:val="en-GB"/>
              </w:rPr>
              <w:t xml:space="preserve"> | </w:t>
            </w:r>
            <w:r w:rsidRPr="00AE4F12">
              <w:rPr>
                <w:rFonts w:cs="Times New Roman"/>
                <w:b w:val="0"/>
                <w:color w:val="000000"/>
                <w:sz w:val="20"/>
                <w:szCs w:val="24"/>
                <w:lang w:val="en-GB"/>
              </w:rPr>
              <w:t>child-directed speech</w:t>
            </w:r>
            <w:r w:rsidRPr="00AE4F12">
              <w:rPr>
                <w:b w:val="0"/>
                <w:sz w:val="20"/>
                <w:szCs w:val="24"/>
                <w:lang w:val="en-GB"/>
              </w:rPr>
              <w:t xml:space="preserve"> | </w:t>
            </w:r>
            <w:r w:rsidRPr="00AE4F12">
              <w:rPr>
                <w:rFonts w:cs="Times New Roman"/>
                <w:b w:val="0"/>
                <w:color w:val="000000"/>
                <w:sz w:val="20"/>
                <w:szCs w:val="24"/>
                <w:lang w:val="en-GB"/>
              </w:rPr>
              <w:t>contingency</w:t>
            </w:r>
            <w:r w:rsidRPr="00AE4F12">
              <w:rPr>
                <w:b w:val="0"/>
                <w:sz w:val="20"/>
                <w:szCs w:val="24"/>
                <w:lang w:val="en-GB"/>
              </w:rPr>
              <w:t xml:space="preserve"> | </w:t>
            </w:r>
            <w:r w:rsidRPr="00AE4F12">
              <w:rPr>
                <w:rFonts w:cs="Times New Roman"/>
                <w:b w:val="0"/>
                <w:color w:val="000000"/>
                <w:sz w:val="20"/>
                <w:szCs w:val="24"/>
                <w:lang w:val="en-GB"/>
              </w:rPr>
              <w:t>conversation</w:t>
            </w:r>
            <w:r w:rsidRPr="00AE4F12">
              <w:rPr>
                <w:b w:val="0"/>
                <w:sz w:val="20"/>
                <w:szCs w:val="24"/>
                <w:lang w:val="en-GB"/>
              </w:rPr>
              <w:t xml:space="preserve"> | </w:t>
            </w:r>
            <w:r w:rsidRPr="00AE4F12">
              <w:rPr>
                <w:rFonts w:cs="Times New Roman"/>
                <w:b w:val="0"/>
                <w:color w:val="000000"/>
                <w:sz w:val="20"/>
                <w:szCs w:val="24"/>
                <w:lang w:val="en-GB"/>
              </w:rPr>
              <w:t>dialogic reading</w:t>
            </w:r>
            <w:r w:rsidRPr="00AE4F12">
              <w:rPr>
                <w:b w:val="0"/>
                <w:sz w:val="20"/>
                <w:szCs w:val="24"/>
                <w:lang w:val="en-GB"/>
              </w:rPr>
              <w:t xml:space="preserve"> | </w:t>
            </w:r>
            <w:r w:rsidRPr="00AE4F12">
              <w:rPr>
                <w:rFonts w:cs="Times New Roman"/>
                <w:b w:val="0"/>
                <w:color w:val="000000"/>
                <w:sz w:val="20"/>
                <w:szCs w:val="24"/>
                <w:lang w:val="en-GB"/>
              </w:rPr>
              <w:t>disadvantaged</w:t>
            </w:r>
            <w:r w:rsidRPr="00AE4F12">
              <w:rPr>
                <w:b w:val="0"/>
                <w:sz w:val="20"/>
                <w:szCs w:val="24"/>
                <w:lang w:val="en-GB"/>
              </w:rPr>
              <w:t xml:space="preserve"> | </w:t>
            </w:r>
            <w:r w:rsidRPr="00AE4F12">
              <w:rPr>
                <w:rFonts w:cs="Times New Roman"/>
                <w:b w:val="0"/>
                <w:color w:val="000000"/>
                <w:sz w:val="20"/>
                <w:szCs w:val="24"/>
                <w:lang w:val="en-GB"/>
              </w:rPr>
              <w:t>family</w:t>
            </w:r>
            <w:r w:rsidRPr="00AE4F12">
              <w:rPr>
                <w:b w:val="0"/>
                <w:sz w:val="20"/>
                <w:szCs w:val="24"/>
                <w:lang w:val="en-GB"/>
              </w:rPr>
              <w:t xml:space="preserve"> | </w:t>
            </w:r>
            <w:r w:rsidRPr="00AE4F12">
              <w:rPr>
                <w:rFonts w:cs="Times New Roman"/>
                <w:b w:val="0"/>
                <w:color w:val="000000"/>
                <w:sz w:val="20"/>
                <w:szCs w:val="24"/>
                <w:lang w:val="en-GB"/>
              </w:rPr>
              <w:t>father*</w:t>
            </w:r>
            <w:r w:rsidRPr="00AE4F12">
              <w:rPr>
                <w:b w:val="0"/>
                <w:sz w:val="20"/>
                <w:szCs w:val="24"/>
                <w:lang w:val="en-GB"/>
              </w:rPr>
              <w:t xml:space="preserve"> | </w:t>
            </w:r>
            <w:r w:rsidRPr="00AE4F12">
              <w:rPr>
                <w:rFonts w:cs="Times New Roman"/>
                <w:b w:val="0"/>
                <w:color w:val="000000"/>
                <w:sz w:val="20"/>
                <w:szCs w:val="24"/>
                <w:lang w:val="en-GB"/>
              </w:rPr>
              <w:t>paternal</w:t>
            </w:r>
            <w:r w:rsidRPr="00AE4F12">
              <w:rPr>
                <w:b w:val="0"/>
                <w:sz w:val="20"/>
                <w:szCs w:val="24"/>
                <w:lang w:val="en-GB"/>
              </w:rPr>
              <w:t xml:space="preserve"> | </w:t>
            </w:r>
            <w:r w:rsidRPr="00AE4F12">
              <w:rPr>
                <w:rFonts w:cs="Times New Roman"/>
                <w:b w:val="0"/>
                <w:color w:val="000000"/>
                <w:sz w:val="20"/>
                <w:szCs w:val="24"/>
                <w:lang w:val="en-GB"/>
              </w:rPr>
              <w:t>home literacy</w:t>
            </w:r>
            <w:r w:rsidRPr="00AE4F12">
              <w:rPr>
                <w:b w:val="0"/>
                <w:sz w:val="20"/>
                <w:szCs w:val="24"/>
                <w:lang w:val="en-GB"/>
              </w:rPr>
              <w:t xml:space="preserve"> | </w:t>
            </w:r>
            <w:r w:rsidRPr="00AE4F12">
              <w:rPr>
                <w:rFonts w:cs="Times New Roman"/>
                <w:b w:val="0"/>
                <w:color w:val="000000"/>
                <w:sz w:val="20"/>
                <w:szCs w:val="24"/>
                <w:lang w:val="en-GB"/>
              </w:rPr>
              <w:t>infant-directed speech</w:t>
            </w:r>
            <w:r w:rsidRPr="00AE4F12">
              <w:rPr>
                <w:b w:val="0"/>
                <w:sz w:val="20"/>
                <w:szCs w:val="24"/>
                <w:lang w:val="en-GB"/>
              </w:rPr>
              <w:t xml:space="preserve"> | </w:t>
            </w:r>
            <w:r w:rsidRPr="00AE4F12">
              <w:rPr>
                <w:rFonts w:cs="Times New Roman"/>
                <w:b w:val="0"/>
                <w:color w:val="000000"/>
                <w:sz w:val="20"/>
                <w:szCs w:val="24"/>
                <w:lang w:val="en-GB"/>
              </w:rPr>
              <w:t>linguistic input</w:t>
            </w:r>
            <w:r w:rsidRPr="00AE4F12">
              <w:rPr>
                <w:b w:val="0"/>
                <w:sz w:val="20"/>
                <w:szCs w:val="24"/>
                <w:lang w:val="en-GB"/>
              </w:rPr>
              <w:t xml:space="preserve"> | </w:t>
            </w:r>
            <w:r w:rsidRPr="00AE4F12">
              <w:rPr>
                <w:rFonts w:cs="Times New Roman"/>
                <w:b w:val="0"/>
                <w:color w:val="000000"/>
                <w:sz w:val="20"/>
                <w:szCs w:val="24"/>
                <w:lang w:val="en-GB"/>
              </w:rPr>
              <w:t>maternal input</w:t>
            </w:r>
            <w:r w:rsidRPr="00AE4F12">
              <w:rPr>
                <w:b w:val="0"/>
                <w:sz w:val="20"/>
                <w:szCs w:val="24"/>
                <w:lang w:val="en-GB"/>
              </w:rPr>
              <w:t xml:space="preserve"> | </w:t>
            </w:r>
            <w:r w:rsidRPr="00AE4F12">
              <w:rPr>
                <w:rFonts w:cs="Times New Roman"/>
                <w:b w:val="0"/>
                <w:color w:val="000000"/>
                <w:sz w:val="20"/>
                <w:szCs w:val="24"/>
                <w:lang w:val="en-GB"/>
              </w:rPr>
              <w:t>paternal input</w:t>
            </w:r>
            <w:r w:rsidRPr="00AE4F12">
              <w:rPr>
                <w:b w:val="0"/>
                <w:sz w:val="20"/>
                <w:szCs w:val="24"/>
                <w:lang w:val="en-GB"/>
              </w:rPr>
              <w:t xml:space="preserve"> | </w:t>
            </w:r>
            <w:r w:rsidRPr="00AE4F12">
              <w:rPr>
                <w:rFonts w:cs="Times New Roman"/>
                <w:b w:val="0"/>
                <w:color w:val="000000"/>
                <w:sz w:val="20"/>
                <w:szCs w:val="24"/>
                <w:lang w:val="en-GB"/>
              </w:rPr>
              <w:t>lexical input</w:t>
            </w:r>
            <w:r w:rsidRPr="00AE4F12">
              <w:rPr>
                <w:b w:val="0"/>
                <w:sz w:val="20"/>
                <w:szCs w:val="24"/>
                <w:lang w:val="en-GB"/>
              </w:rPr>
              <w:t xml:space="preserve"> | </w:t>
            </w:r>
            <w:r w:rsidRPr="00AE4F12">
              <w:rPr>
                <w:rFonts w:cs="Times New Roman"/>
                <w:b w:val="0"/>
                <w:color w:val="000000"/>
                <w:sz w:val="20"/>
                <w:szCs w:val="24"/>
                <w:lang w:val="en-GB"/>
              </w:rPr>
              <w:t>interaction*</w:t>
            </w:r>
            <w:r w:rsidRPr="00AE4F12">
              <w:rPr>
                <w:b w:val="0"/>
                <w:sz w:val="20"/>
                <w:szCs w:val="24"/>
                <w:lang w:val="en-GB"/>
              </w:rPr>
              <w:t xml:space="preserve"> | </w:t>
            </w:r>
            <w:r w:rsidRPr="00AE4F12">
              <w:rPr>
                <w:rFonts w:cs="Times New Roman"/>
                <w:b w:val="0"/>
                <w:color w:val="000000"/>
                <w:sz w:val="20"/>
                <w:szCs w:val="24"/>
                <w:lang w:val="en-GB"/>
              </w:rPr>
              <w:t>joint attention</w:t>
            </w:r>
            <w:r w:rsidRPr="00AE4F12">
              <w:rPr>
                <w:b w:val="0"/>
                <w:sz w:val="20"/>
                <w:szCs w:val="24"/>
                <w:lang w:val="en-GB"/>
              </w:rPr>
              <w:t xml:space="preserve"> | </w:t>
            </w:r>
            <w:r w:rsidRPr="00AE4F12">
              <w:rPr>
                <w:rFonts w:cs="Times New Roman"/>
                <w:b w:val="0"/>
                <w:color w:val="000000"/>
                <w:sz w:val="20"/>
                <w:szCs w:val="24"/>
                <w:lang w:val="en-GB"/>
              </w:rPr>
              <w:t>language model</w:t>
            </w:r>
            <w:r w:rsidRPr="00AE4F12">
              <w:rPr>
                <w:b w:val="0"/>
                <w:sz w:val="20"/>
                <w:szCs w:val="24"/>
                <w:lang w:val="en-GB"/>
              </w:rPr>
              <w:t xml:space="preserve"> | </w:t>
            </w:r>
            <w:r w:rsidRPr="00AE4F12">
              <w:rPr>
                <w:rFonts w:cs="Times New Roman"/>
                <w:b w:val="0"/>
                <w:color w:val="000000"/>
                <w:sz w:val="20"/>
                <w:szCs w:val="24"/>
                <w:lang w:val="en-GB"/>
              </w:rPr>
              <w:t>mother*</w:t>
            </w:r>
            <w:r w:rsidRPr="00AE4F12">
              <w:rPr>
                <w:b w:val="0"/>
                <w:sz w:val="20"/>
                <w:szCs w:val="24"/>
                <w:lang w:val="en-GB"/>
              </w:rPr>
              <w:t xml:space="preserve"> | </w:t>
            </w:r>
            <w:r w:rsidRPr="00AE4F12">
              <w:rPr>
                <w:rFonts w:cs="Times New Roman"/>
                <w:b w:val="0"/>
                <w:color w:val="000000"/>
                <w:sz w:val="20"/>
                <w:szCs w:val="24"/>
                <w:lang w:val="en-GB"/>
              </w:rPr>
              <w:t>maternal</w:t>
            </w:r>
            <w:r w:rsidRPr="00AE4F12">
              <w:rPr>
                <w:b w:val="0"/>
                <w:sz w:val="20"/>
                <w:szCs w:val="24"/>
                <w:lang w:val="en-GB"/>
              </w:rPr>
              <w:t xml:space="preserve"> | </w:t>
            </w:r>
            <w:r w:rsidRPr="00AE4F12">
              <w:rPr>
                <w:rFonts w:cs="Times New Roman"/>
                <w:b w:val="0"/>
                <w:color w:val="000000"/>
                <w:sz w:val="20"/>
                <w:szCs w:val="24"/>
                <w:lang w:val="en-GB"/>
              </w:rPr>
              <w:t>parent*</w:t>
            </w:r>
            <w:r w:rsidRPr="00AE4F12">
              <w:rPr>
                <w:b w:val="0"/>
                <w:sz w:val="20"/>
                <w:szCs w:val="24"/>
                <w:lang w:val="en-GB"/>
              </w:rPr>
              <w:t xml:space="preserve"> | </w:t>
            </w:r>
            <w:r w:rsidRPr="00AE4F12">
              <w:rPr>
                <w:rFonts w:cs="Times New Roman"/>
                <w:b w:val="0"/>
                <w:color w:val="000000"/>
                <w:sz w:val="20"/>
                <w:szCs w:val="24"/>
                <w:lang w:val="en-GB"/>
              </w:rPr>
              <w:t>peers</w:t>
            </w:r>
            <w:r w:rsidRPr="00AE4F12">
              <w:rPr>
                <w:b w:val="0"/>
                <w:sz w:val="20"/>
                <w:szCs w:val="24"/>
                <w:lang w:val="en-GB"/>
              </w:rPr>
              <w:t xml:space="preserve"> | </w:t>
            </w:r>
            <w:r w:rsidRPr="00AE4F12">
              <w:rPr>
                <w:rFonts w:cs="Times New Roman"/>
                <w:b w:val="0"/>
                <w:color w:val="000000"/>
                <w:sz w:val="20"/>
                <w:szCs w:val="24"/>
                <w:lang w:val="en-GB"/>
              </w:rPr>
              <w:t>poverty</w:t>
            </w:r>
            <w:r w:rsidRPr="00AE4F12">
              <w:rPr>
                <w:b w:val="0"/>
                <w:sz w:val="20"/>
                <w:szCs w:val="24"/>
                <w:lang w:val="en-GB"/>
              </w:rPr>
              <w:t xml:space="preserve"> | </w:t>
            </w:r>
            <w:r w:rsidRPr="00AE4F12">
              <w:rPr>
                <w:rFonts w:cs="Times New Roman"/>
                <w:b w:val="0"/>
                <w:color w:val="000000"/>
                <w:sz w:val="20"/>
                <w:szCs w:val="24"/>
                <w:lang w:val="en-GB"/>
              </w:rPr>
              <w:t>responsivity</w:t>
            </w:r>
            <w:r w:rsidRPr="00AE4F12">
              <w:rPr>
                <w:b w:val="0"/>
                <w:sz w:val="20"/>
                <w:szCs w:val="24"/>
                <w:lang w:val="en-GB"/>
              </w:rPr>
              <w:t xml:space="preserve"> | </w:t>
            </w:r>
            <w:r w:rsidRPr="00AE4F12">
              <w:rPr>
                <w:rFonts w:cs="Times New Roman"/>
                <w:b w:val="0"/>
                <w:color w:val="000000"/>
                <w:sz w:val="20"/>
                <w:szCs w:val="24"/>
                <w:lang w:val="en-GB"/>
              </w:rPr>
              <w:t>SES</w:t>
            </w:r>
            <w:r w:rsidRPr="00AE4F12">
              <w:rPr>
                <w:b w:val="0"/>
                <w:sz w:val="20"/>
                <w:szCs w:val="24"/>
                <w:lang w:val="en-GB"/>
              </w:rPr>
              <w:t xml:space="preserve"> | </w:t>
            </w:r>
            <w:r w:rsidRPr="00AE4F12">
              <w:rPr>
                <w:rFonts w:cs="Times New Roman"/>
                <w:b w:val="0"/>
                <w:color w:val="000000"/>
                <w:sz w:val="20"/>
                <w:szCs w:val="24"/>
                <w:lang w:val="en-GB"/>
              </w:rPr>
              <w:t>Socio-econom*</w:t>
            </w:r>
            <w:r w:rsidRPr="00AE4F12">
              <w:rPr>
                <w:b w:val="0"/>
                <w:sz w:val="20"/>
                <w:szCs w:val="24"/>
                <w:lang w:val="en-GB"/>
              </w:rPr>
              <w:t xml:space="preserve"> | </w:t>
            </w:r>
            <w:r w:rsidRPr="00AE4F12">
              <w:rPr>
                <w:rFonts w:cs="Times New Roman"/>
                <w:b w:val="0"/>
                <w:color w:val="000000"/>
                <w:sz w:val="20"/>
                <w:szCs w:val="24"/>
                <w:lang w:val="en-GB"/>
              </w:rPr>
              <w:t>siblings</w:t>
            </w:r>
            <w:r w:rsidRPr="00AE4F12">
              <w:rPr>
                <w:b w:val="0"/>
                <w:sz w:val="20"/>
                <w:szCs w:val="24"/>
                <w:lang w:val="en-GB"/>
              </w:rPr>
              <w:t xml:space="preserve"> | </w:t>
            </w:r>
            <w:r w:rsidRPr="00AE4F12">
              <w:rPr>
                <w:rFonts w:cs="Times New Roman"/>
                <w:b w:val="0"/>
                <w:color w:val="000000"/>
                <w:sz w:val="20"/>
                <w:szCs w:val="24"/>
                <w:lang w:val="en-GB"/>
              </w:rPr>
              <w:t>stress</w:t>
            </w:r>
            <w:r w:rsidRPr="00AE4F12">
              <w:rPr>
                <w:b w:val="0"/>
                <w:sz w:val="20"/>
                <w:szCs w:val="24"/>
                <w:lang w:val="en-GB"/>
              </w:rPr>
              <w:t xml:space="preserve"> | </w:t>
            </w:r>
            <w:r w:rsidRPr="00AE4F12">
              <w:rPr>
                <w:rFonts w:cs="Times New Roman"/>
                <w:b w:val="0"/>
                <w:color w:val="000000"/>
                <w:sz w:val="20"/>
                <w:szCs w:val="24"/>
                <w:lang w:val="en-GB"/>
              </w:rPr>
              <w:t>television</w:t>
            </w:r>
            <w:r w:rsidRPr="00AE4F12">
              <w:rPr>
                <w:b w:val="0"/>
                <w:sz w:val="20"/>
                <w:szCs w:val="24"/>
                <w:lang w:val="en-GB"/>
              </w:rPr>
              <w:t xml:space="preserve"> | </w:t>
            </w:r>
            <w:r w:rsidRPr="00AE4F12">
              <w:rPr>
                <w:rFonts w:cs="Times New Roman"/>
                <w:b w:val="0"/>
                <w:color w:val="000000"/>
                <w:sz w:val="20"/>
                <w:szCs w:val="24"/>
                <w:lang w:val="en-GB"/>
              </w:rPr>
              <w:t>TV</w:t>
            </w:r>
          </w:p>
          <w:p w14:paraId="18C4E0D9" w14:textId="77777777" w:rsidR="001B13C8" w:rsidRPr="00AE4F12" w:rsidRDefault="001B13C8" w:rsidP="009C2A08">
            <w:pPr>
              <w:jc w:val="both"/>
              <w:rPr>
                <w:rFonts w:cs="Times New Roman"/>
                <w:b w:val="0"/>
                <w:sz w:val="20"/>
                <w:szCs w:val="24"/>
                <w:lang w:val="en-GB"/>
              </w:rPr>
            </w:pPr>
          </w:p>
          <w:p w14:paraId="53F2B12F" w14:textId="77777777" w:rsidR="001B13C8" w:rsidRPr="00AE4F12" w:rsidRDefault="001B13C8" w:rsidP="009C2A08">
            <w:pPr>
              <w:jc w:val="both"/>
              <w:rPr>
                <w:rFonts w:cs="Times New Roman"/>
                <w:b w:val="0"/>
                <w:sz w:val="20"/>
                <w:szCs w:val="24"/>
                <w:lang w:val="en-GB"/>
              </w:rPr>
            </w:pPr>
            <w:r w:rsidRPr="00AE4F12">
              <w:rPr>
                <w:rFonts w:cs="Times New Roman"/>
                <w:b w:val="0"/>
                <w:sz w:val="20"/>
                <w:szCs w:val="24"/>
                <w:lang w:val="en-GB"/>
              </w:rPr>
              <w:t>Bilingual</w:t>
            </w:r>
            <w:r w:rsidRPr="00AE4F12">
              <w:rPr>
                <w:b w:val="0"/>
                <w:sz w:val="20"/>
                <w:szCs w:val="24"/>
                <w:lang w:val="en-GB"/>
              </w:rPr>
              <w:t xml:space="preserve"> | </w:t>
            </w:r>
            <w:r w:rsidRPr="00AE4F12">
              <w:rPr>
                <w:rFonts w:cs="Times New Roman"/>
                <w:b w:val="0"/>
                <w:sz w:val="20"/>
                <w:szCs w:val="24"/>
                <w:lang w:val="en-GB"/>
              </w:rPr>
              <w:t>Dual language</w:t>
            </w:r>
            <w:r w:rsidRPr="00AE4F12">
              <w:rPr>
                <w:b w:val="0"/>
                <w:sz w:val="20"/>
                <w:szCs w:val="24"/>
                <w:lang w:val="en-GB"/>
              </w:rPr>
              <w:t xml:space="preserve"> | </w:t>
            </w:r>
            <w:r w:rsidRPr="00AE4F12">
              <w:rPr>
                <w:rFonts w:cs="Times New Roman"/>
                <w:b w:val="0"/>
                <w:sz w:val="20"/>
                <w:szCs w:val="24"/>
                <w:lang w:val="en-GB"/>
              </w:rPr>
              <w:t>Ethnic</w:t>
            </w:r>
            <w:r w:rsidRPr="00AE4F12">
              <w:rPr>
                <w:b w:val="0"/>
                <w:sz w:val="20"/>
                <w:szCs w:val="24"/>
                <w:lang w:val="en-GB"/>
              </w:rPr>
              <w:t xml:space="preserve"> | </w:t>
            </w:r>
            <w:r w:rsidRPr="00AE4F12">
              <w:rPr>
                <w:rFonts w:cs="Times New Roman"/>
                <w:b w:val="0"/>
                <w:sz w:val="20"/>
                <w:szCs w:val="24"/>
                <w:lang w:val="en-GB"/>
              </w:rPr>
              <w:t>Language minority</w:t>
            </w:r>
            <w:r w:rsidRPr="00AE4F12">
              <w:rPr>
                <w:b w:val="0"/>
                <w:sz w:val="20"/>
                <w:szCs w:val="24"/>
                <w:lang w:val="en-GB"/>
              </w:rPr>
              <w:t xml:space="preserve"> | </w:t>
            </w:r>
            <w:r w:rsidRPr="00AE4F12">
              <w:rPr>
                <w:rFonts w:cs="Times New Roman"/>
                <w:b w:val="0"/>
                <w:sz w:val="20"/>
                <w:szCs w:val="24"/>
                <w:lang w:val="en-GB"/>
              </w:rPr>
              <w:t>Multilingual</w:t>
            </w:r>
          </w:p>
          <w:p w14:paraId="20843570" w14:textId="77777777" w:rsidR="001B13C8" w:rsidRPr="00AE4F12" w:rsidRDefault="001B13C8" w:rsidP="009C2A08">
            <w:pPr>
              <w:jc w:val="both"/>
              <w:rPr>
                <w:rFonts w:cs="Times New Roman"/>
                <w:b w:val="0"/>
                <w:sz w:val="20"/>
                <w:szCs w:val="24"/>
                <w:lang w:val="en-GB"/>
              </w:rPr>
            </w:pPr>
          </w:p>
          <w:p w14:paraId="0B02C99B" w14:textId="77777777" w:rsidR="001B13C8" w:rsidRPr="00AE4F12" w:rsidRDefault="001B13C8" w:rsidP="009C2A08">
            <w:pPr>
              <w:jc w:val="both"/>
              <w:rPr>
                <w:rFonts w:cs="Times New Roman"/>
                <w:b w:val="0"/>
                <w:sz w:val="20"/>
                <w:szCs w:val="24"/>
                <w:lang w:val="en-GB"/>
              </w:rPr>
            </w:pPr>
            <w:r w:rsidRPr="00AE4F12">
              <w:rPr>
                <w:rFonts w:cs="Times New Roman"/>
                <w:b w:val="0"/>
                <w:sz w:val="20"/>
                <w:szCs w:val="24"/>
                <w:lang w:val="en-GB"/>
              </w:rPr>
              <w:t>coaching</w:t>
            </w:r>
            <w:r w:rsidRPr="00AE4F12">
              <w:rPr>
                <w:b w:val="0"/>
                <w:sz w:val="20"/>
                <w:szCs w:val="24"/>
                <w:lang w:val="en-GB"/>
              </w:rPr>
              <w:t xml:space="preserve"> | </w:t>
            </w:r>
            <w:r w:rsidRPr="00AE4F12">
              <w:rPr>
                <w:rFonts w:cs="Times New Roman"/>
                <w:b w:val="0"/>
                <w:sz w:val="20"/>
                <w:szCs w:val="24"/>
                <w:lang w:val="en-GB"/>
              </w:rPr>
              <w:t>curricul*</w:t>
            </w:r>
            <w:r w:rsidRPr="00AE4F12">
              <w:rPr>
                <w:b w:val="0"/>
                <w:sz w:val="20"/>
                <w:szCs w:val="24"/>
                <w:lang w:val="en-GB"/>
              </w:rPr>
              <w:t xml:space="preserve"> | </w:t>
            </w:r>
            <w:r w:rsidRPr="00AE4F12">
              <w:rPr>
                <w:rFonts w:cs="Times New Roman"/>
                <w:b w:val="0"/>
                <w:sz w:val="20"/>
                <w:szCs w:val="24"/>
                <w:lang w:val="en-GB"/>
              </w:rPr>
              <w:t>educator*</w:t>
            </w:r>
            <w:r w:rsidRPr="00AE4F12">
              <w:rPr>
                <w:b w:val="0"/>
                <w:sz w:val="20"/>
                <w:szCs w:val="24"/>
                <w:lang w:val="en-GB"/>
              </w:rPr>
              <w:t xml:space="preserve"> | </w:t>
            </w:r>
            <w:r w:rsidRPr="00AE4F12">
              <w:rPr>
                <w:rFonts w:cs="Times New Roman"/>
                <w:b w:val="0"/>
                <w:sz w:val="20"/>
                <w:szCs w:val="24"/>
                <w:lang w:val="en-GB"/>
              </w:rPr>
              <w:t>pediatric</w:t>
            </w:r>
            <w:r w:rsidRPr="00AE4F12">
              <w:rPr>
                <w:b w:val="0"/>
                <w:sz w:val="20"/>
                <w:szCs w:val="24"/>
                <w:lang w:val="en-GB"/>
              </w:rPr>
              <w:t xml:space="preserve"> | </w:t>
            </w:r>
            <w:r w:rsidRPr="00AE4F12">
              <w:rPr>
                <w:rFonts w:cs="Times New Roman"/>
                <w:b w:val="0"/>
                <w:sz w:val="20"/>
                <w:szCs w:val="24"/>
                <w:lang w:val="en-GB"/>
              </w:rPr>
              <w:t>head start</w:t>
            </w:r>
            <w:r w:rsidRPr="00AE4F12">
              <w:rPr>
                <w:b w:val="0"/>
                <w:sz w:val="20"/>
                <w:szCs w:val="24"/>
                <w:lang w:val="en-GB"/>
              </w:rPr>
              <w:t xml:space="preserve"> | </w:t>
            </w:r>
            <w:r w:rsidRPr="00AE4F12">
              <w:rPr>
                <w:rFonts w:cs="Times New Roman"/>
                <w:b w:val="0"/>
                <w:sz w:val="20"/>
                <w:szCs w:val="24"/>
                <w:lang w:val="en-GB"/>
              </w:rPr>
              <w:t>headstart</w:t>
            </w:r>
            <w:r w:rsidRPr="00AE4F12">
              <w:rPr>
                <w:b w:val="0"/>
                <w:sz w:val="20"/>
                <w:szCs w:val="24"/>
                <w:lang w:val="en-GB"/>
              </w:rPr>
              <w:t xml:space="preserve"> | </w:t>
            </w:r>
            <w:r w:rsidRPr="00AE4F12">
              <w:rPr>
                <w:rFonts w:cs="Times New Roman"/>
                <w:b w:val="0"/>
                <w:sz w:val="20"/>
                <w:szCs w:val="24"/>
                <w:lang w:val="en-GB"/>
              </w:rPr>
              <w:t>head-start</w:t>
            </w:r>
            <w:r w:rsidRPr="00AE4F12">
              <w:rPr>
                <w:b w:val="0"/>
                <w:sz w:val="20"/>
                <w:szCs w:val="24"/>
                <w:lang w:val="en-GB"/>
              </w:rPr>
              <w:t xml:space="preserve"> | </w:t>
            </w:r>
            <w:r w:rsidRPr="00AE4F12">
              <w:rPr>
                <w:rFonts w:cs="Times New Roman"/>
                <w:b w:val="0"/>
                <w:sz w:val="20"/>
                <w:szCs w:val="24"/>
                <w:lang w:val="en-GB"/>
              </w:rPr>
              <w:t>instruction</w:t>
            </w:r>
            <w:r w:rsidRPr="00AE4F12">
              <w:rPr>
                <w:b w:val="0"/>
                <w:sz w:val="20"/>
                <w:szCs w:val="24"/>
                <w:lang w:val="en-GB"/>
              </w:rPr>
              <w:t xml:space="preserve"> | </w:t>
            </w:r>
            <w:r w:rsidRPr="00AE4F12">
              <w:rPr>
                <w:rFonts w:cs="Times New Roman"/>
                <w:b w:val="0"/>
                <w:sz w:val="20"/>
                <w:szCs w:val="24"/>
                <w:lang w:val="en-GB"/>
              </w:rPr>
              <w:t>intervention</w:t>
            </w:r>
            <w:r w:rsidRPr="00AE4F12">
              <w:rPr>
                <w:b w:val="0"/>
                <w:sz w:val="20"/>
                <w:szCs w:val="24"/>
                <w:lang w:val="en-GB"/>
              </w:rPr>
              <w:t xml:space="preserve"> | </w:t>
            </w:r>
            <w:r w:rsidRPr="00AE4F12">
              <w:rPr>
                <w:rFonts w:cs="Times New Roman"/>
                <w:b w:val="0"/>
                <w:sz w:val="20"/>
                <w:szCs w:val="24"/>
                <w:lang w:val="en-GB"/>
              </w:rPr>
              <w:t>professional development</w:t>
            </w:r>
            <w:r w:rsidRPr="00AE4F12">
              <w:rPr>
                <w:b w:val="0"/>
                <w:sz w:val="20"/>
                <w:szCs w:val="24"/>
                <w:lang w:val="en-GB"/>
              </w:rPr>
              <w:t xml:space="preserve"> | </w:t>
            </w:r>
            <w:r w:rsidRPr="00AE4F12">
              <w:rPr>
                <w:rFonts w:cs="Times New Roman"/>
                <w:b w:val="0"/>
                <w:sz w:val="20"/>
                <w:szCs w:val="24"/>
                <w:lang w:val="en-GB"/>
              </w:rPr>
              <w:t>program*</w:t>
            </w:r>
            <w:r w:rsidRPr="00AE4F12">
              <w:rPr>
                <w:b w:val="0"/>
                <w:sz w:val="20"/>
                <w:szCs w:val="24"/>
                <w:lang w:val="en-GB"/>
              </w:rPr>
              <w:t xml:space="preserve"> | </w:t>
            </w:r>
            <w:r w:rsidRPr="00AE4F12">
              <w:rPr>
                <w:rFonts w:cs="Times New Roman"/>
                <w:b w:val="0"/>
                <w:sz w:val="20"/>
                <w:szCs w:val="24"/>
                <w:lang w:val="en-GB"/>
              </w:rPr>
              <w:t>teach*</w:t>
            </w:r>
            <w:r w:rsidRPr="00AE4F12">
              <w:rPr>
                <w:b w:val="0"/>
                <w:sz w:val="20"/>
                <w:szCs w:val="24"/>
                <w:lang w:val="en-GB"/>
              </w:rPr>
              <w:t xml:space="preserve"> | </w:t>
            </w:r>
            <w:r w:rsidRPr="00AE4F12">
              <w:rPr>
                <w:rFonts w:cs="Times New Roman"/>
                <w:b w:val="0"/>
                <w:sz w:val="20"/>
                <w:szCs w:val="24"/>
                <w:lang w:val="en-GB"/>
              </w:rPr>
              <w:t>training</w:t>
            </w:r>
          </w:p>
        </w:tc>
      </w:tr>
    </w:tbl>
    <w:p w14:paraId="76A1BEB3" w14:textId="77777777" w:rsidR="001B13C8" w:rsidRPr="007C41E9" w:rsidRDefault="001B13C8" w:rsidP="009C2A08">
      <w:pPr>
        <w:ind w:left="567"/>
        <w:jc w:val="both"/>
        <w:rPr>
          <w:lang w:val="en-GB"/>
        </w:rPr>
      </w:pPr>
    </w:p>
    <w:p w14:paraId="361DBF15" w14:textId="77777777" w:rsidR="001B13C8" w:rsidRDefault="001B13C8" w:rsidP="009C2A08">
      <w:pPr>
        <w:jc w:val="both"/>
        <w:rPr>
          <w:rFonts w:ascii="Verdana" w:eastAsia="Times New Roman" w:hAnsi="Verdana" w:cs="Times New Roman"/>
          <w:b/>
          <w:bCs/>
          <w:color w:val="70AD47" w:themeColor="accent6"/>
          <w:sz w:val="15"/>
          <w:szCs w:val="20"/>
          <w:lang w:val="en-GB" w:eastAsia="da-DK"/>
        </w:rPr>
      </w:pPr>
      <w:r>
        <w:rPr>
          <w:color w:val="70AD47" w:themeColor="accent6"/>
          <w:lang w:val="en-GB"/>
        </w:rPr>
        <w:br w:type="page"/>
      </w:r>
    </w:p>
    <w:p w14:paraId="2E384B64" w14:textId="77777777" w:rsidR="000936D9" w:rsidRPr="00BD4EEE" w:rsidRDefault="000936D9" w:rsidP="009C2A08">
      <w:pPr>
        <w:pStyle w:val="Billedtekst"/>
        <w:ind w:left="-284"/>
        <w:jc w:val="both"/>
        <w:rPr>
          <w:color w:val="70AD47" w:themeColor="accent6"/>
        </w:rPr>
      </w:pPr>
      <w:r w:rsidRPr="00BD4EEE">
        <w:rPr>
          <w:color w:val="70AD47" w:themeColor="accent6"/>
        </w:rPr>
        <w:lastRenderedPageBreak/>
        <w:t xml:space="preserve">Figur </w:t>
      </w:r>
      <w:r w:rsidR="00D31306">
        <w:rPr>
          <w:color w:val="70AD47" w:themeColor="accent6"/>
        </w:rPr>
        <w:t>A</w:t>
      </w:r>
      <w:r w:rsidRPr="00BD4EEE">
        <w:rPr>
          <w:color w:val="70AD47" w:themeColor="accent6"/>
        </w:rPr>
        <w:fldChar w:fldCharType="begin"/>
      </w:r>
      <w:r w:rsidRPr="00BD4EEE">
        <w:rPr>
          <w:color w:val="70AD47" w:themeColor="accent6"/>
        </w:rPr>
        <w:instrText xml:space="preserve"> SEQ Figur \* ARABIC </w:instrText>
      </w:r>
      <w:r w:rsidRPr="00BD4EEE">
        <w:rPr>
          <w:color w:val="70AD47" w:themeColor="accent6"/>
        </w:rPr>
        <w:fldChar w:fldCharType="separate"/>
      </w:r>
      <w:r w:rsidRPr="00BD4EEE">
        <w:rPr>
          <w:noProof/>
          <w:color w:val="70AD47" w:themeColor="accent6"/>
        </w:rPr>
        <w:t>1</w:t>
      </w:r>
      <w:r w:rsidRPr="00BD4EEE">
        <w:rPr>
          <w:color w:val="70AD47" w:themeColor="accent6"/>
        </w:rPr>
        <w:fldChar w:fldCharType="end"/>
      </w:r>
      <w:r w:rsidRPr="00BD4EEE">
        <w:rPr>
          <w:color w:val="70AD47" w:themeColor="accent6"/>
        </w:rPr>
        <w:t>.</w:t>
      </w:r>
      <w:r w:rsidR="00D31306">
        <w:rPr>
          <w:color w:val="70AD47" w:themeColor="accent6"/>
        </w:rPr>
        <w:t>1</w:t>
      </w:r>
      <w:r w:rsidRPr="00BD4EEE">
        <w:rPr>
          <w:color w:val="70AD47" w:themeColor="accent6"/>
        </w:rPr>
        <w:t xml:space="preserve"> Overblik over søgningsproces og inkluderede studier på de forskellige trin i processen.</w:t>
      </w:r>
    </w:p>
    <w:p w14:paraId="40B10F19" w14:textId="77777777" w:rsidR="000936D9" w:rsidRPr="004C688D" w:rsidRDefault="000936D9" w:rsidP="009C2A08">
      <w:pPr>
        <w:jc w:val="both"/>
        <w:rPr>
          <w:rFonts w:cs="Times New Roman"/>
          <w:sz w:val="20"/>
          <w:szCs w:val="20"/>
          <w:lang w:eastAsia="da-DK"/>
        </w:rPr>
      </w:pPr>
    </w:p>
    <w:p w14:paraId="639D0EC4" w14:textId="77777777" w:rsidR="000936D9" w:rsidRPr="004C688D" w:rsidRDefault="000936D9" w:rsidP="009C2A08">
      <w:pPr>
        <w:spacing w:after="0" w:line="240" w:lineRule="auto"/>
        <w:jc w:val="both"/>
        <w:rPr>
          <w:rFonts w:eastAsia="Times New Roman" w:cs="Times New Roman"/>
          <w:color w:val="000000"/>
          <w:kern w:val="28"/>
          <w:sz w:val="20"/>
          <w:szCs w:val="20"/>
          <w:lang w:eastAsia="en-CA"/>
        </w:rPr>
      </w:pPr>
      <w:r w:rsidRPr="004C688D">
        <w:rPr>
          <w:rFonts w:eastAsia="Times New Roman" w:cs="Times New Roman"/>
          <w:noProof/>
          <w:color w:val="000000"/>
          <w:kern w:val="28"/>
          <w:sz w:val="20"/>
          <w:szCs w:val="20"/>
          <w:lang w:eastAsia="da-DK"/>
        </w:rPr>
        <mc:AlternateContent>
          <mc:Choice Requires="wps">
            <w:drawing>
              <wp:anchor distT="0" distB="0" distL="114300" distR="114300" simplePos="0" relativeHeight="251661312" behindDoc="0" locked="0" layoutInCell="1" allowOverlap="1" wp14:anchorId="5A66BEEA" wp14:editId="32B6F665">
                <wp:simplePos x="0" y="0"/>
                <wp:positionH relativeFrom="column">
                  <wp:posOffset>-839470</wp:posOffset>
                </wp:positionH>
                <wp:positionV relativeFrom="paragraph">
                  <wp:posOffset>5782310</wp:posOffset>
                </wp:positionV>
                <wp:extent cx="1371600" cy="298800"/>
                <wp:effectExtent l="3175" t="0" r="22225" b="22225"/>
                <wp:wrapSquare wrapText="bothSides"/>
                <wp:docPr id="33" name="Afrundet rektange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8800"/>
                        </a:xfrm>
                        <a:prstGeom prst="roundRect">
                          <a:avLst>
                            <a:gd name="adj" fmla="val 16667"/>
                          </a:avLst>
                        </a:prstGeom>
                        <a:solidFill>
                          <a:srgbClr val="70AD47"/>
                        </a:solidFill>
                        <a:ln w="9525">
                          <a:solidFill>
                            <a:srgbClr val="000000"/>
                          </a:solidFill>
                          <a:round/>
                          <a:headEnd/>
                          <a:tailEnd/>
                        </a:ln>
                      </wps:spPr>
                      <wps:txbx>
                        <w:txbxContent>
                          <w:p w14:paraId="5BD8BCE7" w14:textId="77777777" w:rsidR="000936D9" w:rsidRPr="00022FE0" w:rsidRDefault="000936D9" w:rsidP="000936D9">
                            <w:pPr>
                              <w:jc w:val="center"/>
                              <w:rPr>
                                <w:rFonts w:asciiTheme="minorHAnsi" w:hAnsiTheme="minorHAnsi"/>
                                <w:b/>
                                <w:color w:val="FFFFFF" w:themeColor="background1"/>
                                <w:lang w:val="en"/>
                              </w:rPr>
                            </w:pPr>
                            <w:r w:rsidRPr="00022FE0">
                              <w:rPr>
                                <w:rFonts w:asciiTheme="majorHAnsi" w:hAnsiTheme="majorHAnsi"/>
                                <w:b/>
                                <w:color w:val="FFFFFF" w:themeColor="background1"/>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E2AD1" id="Afrundet rektangel 33" o:spid="_x0000_s1026" style="position:absolute;margin-left:-66.1pt;margin-top:455.3pt;width:108pt;height:23.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" fillcolor="#70ad47">
                <v:textbox style="layout-flow:vertical;mso-layout-flow-alt:bottom-to-top" inset="3.6pt,,3.6pt">
                  <w:txbxContent>
                    <w:p w:rsidR="000936D9" w:rsidRPr="00022FE0" w:rsidRDefault="000936D9" w:rsidP="000936D9">
                      <w:pPr>
                        <w:jc w:val="center"/>
                        <w:rPr>
                          <w:rFonts w:asciiTheme="minorHAnsi" w:hAnsiTheme="minorHAnsi"/>
                          <w:b/>
                          <w:color w:val="FFFFFF" w:themeColor="background1"/>
                          <w:lang w:val="en"/>
                        </w:rPr>
                      </w:pPr>
                      <w:r w:rsidRPr="00022FE0">
                        <w:rPr>
                          <w:rFonts w:asciiTheme="majorHAnsi" w:hAnsiTheme="majorHAnsi"/>
                          <w:b/>
                          <w:color w:val="FFFFFF" w:themeColor="background1"/>
                          <w:lang w:val="en"/>
                        </w:rPr>
                        <w:t>Included</w:t>
                      </w:r>
                    </w:p>
                  </w:txbxContent>
                </v:textbox>
                <w10:wrap type="square"/>
              </v:roundrect>
            </w:pict>
          </mc:Fallback>
        </mc:AlternateContent>
      </w:r>
      <w:r w:rsidRPr="004C688D">
        <w:rPr>
          <w:rFonts w:eastAsia="Times New Roman" w:cs="Times New Roman"/>
          <w:noProof/>
          <w:color w:val="000000"/>
          <w:kern w:val="28"/>
          <w:sz w:val="20"/>
          <w:szCs w:val="20"/>
          <w:lang w:eastAsia="da-DK"/>
        </w:rPr>
        <mc:AlternateContent>
          <mc:Choice Requires="wps">
            <w:drawing>
              <wp:anchor distT="0" distB="0" distL="114300" distR="114300" simplePos="0" relativeHeight="251662336" behindDoc="0" locked="0" layoutInCell="1" allowOverlap="1" wp14:anchorId="30173CEF" wp14:editId="0689782A">
                <wp:simplePos x="0" y="0"/>
                <wp:positionH relativeFrom="column">
                  <wp:posOffset>-839470</wp:posOffset>
                </wp:positionH>
                <wp:positionV relativeFrom="paragraph">
                  <wp:posOffset>4043680</wp:posOffset>
                </wp:positionV>
                <wp:extent cx="1371600" cy="298450"/>
                <wp:effectExtent l="3175" t="0" r="22225" b="22225"/>
                <wp:wrapNone/>
                <wp:docPr id="34" name="Afrundet 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8450"/>
                        </a:xfrm>
                        <a:prstGeom prst="roundRect">
                          <a:avLst>
                            <a:gd name="adj" fmla="val 16667"/>
                          </a:avLst>
                        </a:prstGeom>
                        <a:solidFill>
                          <a:srgbClr val="70AD47"/>
                        </a:solidFill>
                        <a:ln w="9525">
                          <a:solidFill>
                            <a:srgbClr val="000000"/>
                          </a:solidFill>
                          <a:round/>
                          <a:headEnd/>
                          <a:tailEnd/>
                        </a:ln>
                      </wps:spPr>
                      <wps:txbx>
                        <w:txbxContent>
                          <w:p w14:paraId="6B20BA1D" w14:textId="77777777" w:rsidR="000936D9" w:rsidRPr="00022FE0" w:rsidRDefault="000936D9" w:rsidP="000936D9">
                            <w:pPr>
                              <w:jc w:val="center"/>
                              <w:rPr>
                                <w:rFonts w:asciiTheme="majorHAnsi" w:hAnsiTheme="majorHAnsi"/>
                                <w:b/>
                                <w:color w:val="FFFFFF" w:themeColor="background1"/>
                                <w:lang w:val="en"/>
                              </w:rPr>
                            </w:pPr>
                            <w:r>
                              <w:rPr>
                                <w:rFonts w:asciiTheme="majorHAnsi" w:hAnsiTheme="majorHAnsi"/>
                                <w:b/>
                                <w:color w:val="FFFFFF" w:themeColor="background1"/>
                                <w:lang w:val="en"/>
                              </w:rPr>
                              <w:t>Vurdering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02602" id="Afrundet rektangel 34" o:spid="_x0000_s1027" style="position:absolute;margin-left:-66.1pt;margin-top:318.4pt;width:108pt;height:2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" fillcolor="#70ad47">
                <v:textbox style="layout-flow:vertical;mso-layout-flow-alt:bottom-to-top" inset="3.6pt,,3.6pt">
                  <w:txbxContent>
                    <w:p w:rsidR="000936D9" w:rsidRPr="00022FE0" w:rsidRDefault="000936D9" w:rsidP="000936D9">
                      <w:pPr>
                        <w:jc w:val="center"/>
                        <w:rPr>
                          <w:rFonts w:asciiTheme="majorHAnsi" w:hAnsiTheme="majorHAnsi"/>
                          <w:b/>
                          <w:color w:val="FFFFFF" w:themeColor="background1"/>
                          <w:lang w:val="en"/>
                        </w:rPr>
                      </w:pPr>
                      <w:r>
                        <w:rPr>
                          <w:rFonts w:asciiTheme="majorHAnsi" w:hAnsiTheme="majorHAnsi"/>
                          <w:b/>
                          <w:color w:val="FFFFFF" w:themeColor="background1"/>
                          <w:lang w:val="en"/>
                        </w:rPr>
                        <w:t>Vurdering</w:t>
                      </w:r>
                    </w:p>
                  </w:txbxContent>
                </v:textbox>
              </v:roundrect>
            </w:pict>
          </mc:Fallback>
        </mc:AlternateContent>
      </w:r>
      <w:r w:rsidRPr="004C688D">
        <w:rPr>
          <w:rFonts w:eastAsia="Times New Roman" w:cs="Times New Roman"/>
          <w:noProof/>
          <w:color w:val="000000"/>
          <w:kern w:val="28"/>
          <w:sz w:val="20"/>
          <w:szCs w:val="20"/>
          <w:lang w:eastAsia="da-DK"/>
        </w:rPr>
        <mc:AlternateContent>
          <mc:Choice Requires="wps">
            <w:drawing>
              <wp:anchor distT="0" distB="0" distL="114300" distR="114300" simplePos="0" relativeHeight="251660288" behindDoc="0" locked="0" layoutInCell="1" allowOverlap="1" wp14:anchorId="62D3A6D7" wp14:editId="6CB48029">
                <wp:simplePos x="0" y="0"/>
                <wp:positionH relativeFrom="column">
                  <wp:posOffset>-839470</wp:posOffset>
                </wp:positionH>
                <wp:positionV relativeFrom="paragraph">
                  <wp:posOffset>2295525</wp:posOffset>
                </wp:positionV>
                <wp:extent cx="1371600" cy="298450"/>
                <wp:effectExtent l="3175" t="0" r="22225" b="22225"/>
                <wp:wrapNone/>
                <wp:docPr id="32" name="Afrundet rektange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8450"/>
                        </a:xfrm>
                        <a:prstGeom prst="roundRect">
                          <a:avLst>
                            <a:gd name="adj" fmla="val 16667"/>
                          </a:avLst>
                        </a:prstGeom>
                        <a:solidFill>
                          <a:srgbClr val="70AD47"/>
                        </a:solidFill>
                        <a:ln w="9525">
                          <a:solidFill>
                            <a:srgbClr val="000000"/>
                          </a:solidFill>
                          <a:round/>
                          <a:headEnd/>
                          <a:tailEnd/>
                        </a:ln>
                      </wps:spPr>
                      <wps:txbx>
                        <w:txbxContent>
                          <w:p w14:paraId="0A882017" w14:textId="77777777" w:rsidR="000936D9" w:rsidRPr="00022FE0" w:rsidRDefault="000936D9" w:rsidP="000936D9">
                            <w:pPr>
                              <w:jc w:val="center"/>
                              <w:rPr>
                                <w:rFonts w:asciiTheme="majorHAnsi" w:hAnsiTheme="majorHAnsi"/>
                                <w:b/>
                                <w:color w:val="FFFFFF" w:themeColor="background1"/>
                                <w:lang w:val="en"/>
                              </w:rPr>
                            </w:pPr>
                            <w:r w:rsidRPr="00022FE0">
                              <w:rPr>
                                <w:rFonts w:asciiTheme="majorHAnsi" w:hAnsiTheme="majorHAnsi"/>
                                <w:b/>
                                <w:color w:val="FFFFFF" w:themeColor="background1"/>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FD225" id="Afrundet rektangel 32" o:spid="_x0000_s1028" style="position:absolute;margin-left:-66.1pt;margin-top:180.75pt;width:108pt;height:2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" fillcolor="#70ad47">
                <v:textbox style="layout-flow:vertical;mso-layout-flow-alt:bottom-to-top" inset="3.6pt,,3.6pt">
                  <w:txbxContent>
                    <w:p w:rsidR="000936D9" w:rsidRPr="00022FE0" w:rsidRDefault="000936D9" w:rsidP="000936D9">
                      <w:pPr>
                        <w:jc w:val="center"/>
                        <w:rPr>
                          <w:rFonts w:asciiTheme="majorHAnsi" w:hAnsiTheme="majorHAnsi"/>
                          <w:b/>
                          <w:color w:val="FFFFFF" w:themeColor="background1"/>
                          <w:lang w:val="en"/>
                        </w:rPr>
                      </w:pPr>
                      <w:r w:rsidRPr="00022FE0">
                        <w:rPr>
                          <w:rFonts w:asciiTheme="majorHAnsi" w:hAnsiTheme="majorHAnsi"/>
                          <w:b/>
                          <w:color w:val="FFFFFF" w:themeColor="background1"/>
                          <w:lang w:val="en"/>
                        </w:rPr>
                        <w:t>Screening</w:t>
                      </w:r>
                    </w:p>
                  </w:txbxContent>
                </v:textbox>
              </v:roundrect>
            </w:pict>
          </mc:Fallback>
        </mc:AlternateContent>
      </w:r>
    </w:p>
    <w:p w14:paraId="1B4C697F" w14:textId="77777777" w:rsidR="000936D9" w:rsidRPr="004C688D" w:rsidRDefault="004C688D" w:rsidP="009C2A08">
      <w:pPr>
        <w:jc w:val="both"/>
        <w:rPr>
          <w:rFonts w:cs="Times New Roman"/>
          <w:sz w:val="20"/>
          <w:szCs w:val="20"/>
        </w:rPr>
      </w:pPr>
      <w:r w:rsidRPr="004C688D">
        <w:rPr>
          <w:rFonts w:eastAsia="Times New Roman" w:cs="Times New Roman"/>
          <w:noProof/>
          <w:color w:val="000000"/>
          <w:kern w:val="28"/>
          <w:sz w:val="20"/>
          <w:szCs w:val="20"/>
          <w:lang w:eastAsia="da-DK"/>
        </w:rPr>
        <mc:AlternateContent>
          <mc:Choice Requires="wpc">
            <w:drawing>
              <wp:anchor distT="0" distB="0" distL="114300" distR="114300" simplePos="0" relativeHeight="251659264" behindDoc="1" locked="0" layoutInCell="1" allowOverlap="1" wp14:anchorId="63A5A0F9" wp14:editId="641D68DD">
                <wp:simplePos x="0" y="0"/>
                <wp:positionH relativeFrom="margin">
                  <wp:posOffset>152400</wp:posOffset>
                </wp:positionH>
                <wp:positionV relativeFrom="paragraph">
                  <wp:posOffset>239395</wp:posOffset>
                </wp:positionV>
                <wp:extent cx="5375275" cy="6501765"/>
                <wp:effectExtent l="0" t="0" r="15875" b="0"/>
                <wp:wrapNone/>
                <wp:docPr id="61" name="Lærred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Tekstfelt 42"/>
                        <wps:cNvSpPr txBox="1"/>
                        <wps:spPr>
                          <a:xfrm>
                            <a:off x="35999" y="0"/>
                            <a:ext cx="1748412" cy="693337"/>
                          </a:xfrm>
                          <a:prstGeom prst="rect">
                            <a:avLst/>
                          </a:prstGeom>
                          <a:solidFill>
                            <a:srgbClr val="70AD47">
                              <a:alpha val="20000"/>
                            </a:srgbClr>
                          </a:solidFill>
                          <a:ln w="12700" cap="flat" cmpd="sng" algn="ctr">
                            <a:solidFill>
                              <a:sysClr val="windowText" lastClr="000000"/>
                            </a:solidFill>
                            <a:prstDash val="solid"/>
                            <a:miter lim="800000"/>
                          </a:ln>
                          <a:effectLst/>
                        </wps:spPr>
                        <wps:txbx>
                          <w:txbxContent>
                            <w:p w14:paraId="7A7F28BF" w14:textId="77777777" w:rsidR="000936D9" w:rsidRPr="004C688D" w:rsidRDefault="000936D9" w:rsidP="000936D9">
                              <w:pPr>
                                <w:jc w:val="center"/>
                                <w:rPr>
                                  <w:rFonts w:cs="Times New Roman"/>
                                  <w:sz w:val="20"/>
                                </w:rPr>
                              </w:pPr>
                              <w:r w:rsidRPr="004C688D">
                                <w:rPr>
                                  <w:rFonts w:cs="Times New Roman"/>
                                  <w:sz w:val="20"/>
                                </w:rPr>
                                <w:t xml:space="preserve">Referencer identificeret via databasesøgninger </w:t>
                              </w:r>
                              <w:r w:rsidRPr="004C688D">
                                <w:rPr>
                                  <w:rFonts w:cs="Times New Roman"/>
                                  <w:sz w:val="20"/>
                                </w:rPr>
                                <w:br/>
                                <w:t>(n = 137.019)</w:t>
                              </w:r>
                            </w:p>
                            <w:p w14:paraId="7B4B17A0" w14:textId="77777777" w:rsidR="000936D9" w:rsidRPr="004C688D" w:rsidRDefault="000936D9" w:rsidP="000936D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kstfelt 3"/>
                        <wps:cNvSpPr txBox="1"/>
                        <wps:spPr>
                          <a:xfrm>
                            <a:off x="2716263" y="1"/>
                            <a:ext cx="1957502" cy="703384"/>
                          </a:xfrm>
                          <a:prstGeom prst="rect">
                            <a:avLst/>
                          </a:prstGeom>
                          <a:solidFill>
                            <a:srgbClr val="70AD47">
                              <a:alpha val="20000"/>
                            </a:srgbClr>
                          </a:solidFill>
                          <a:ln w="12700" cap="flat" cmpd="sng" algn="ctr">
                            <a:solidFill>
                              <a:sysClr val="windowText" lastClr="000000"/>
                            </a:solidFill>
                            <a:prstDash val="solid"/>
                            <a:miter lim="800000"/>
                          </a:ln>
                          <a:effectLst/>
                        </wps:spPr>
                        <wps:txbx>
                          <w:txbxContent>
                            <w:p w14:paraId="5C29C289" w14:textId="77777777" w:rsidR="000936D9" w:rsidRPr="004C688D" w:rsidRDefault="000936D9" w:rsidP="000936D9">
                              <w:pPr>
                                <w:jc w:val="center"/>
                                <w:rPr>
                                  <w:rFonts w:cs="Times New Roman"/>
                                  <w:sz w:val="20"/>
                                </w:rPr>
                              </w:pPr>
                              <w:r w:rsidRPr="004C688D">
                                <w:rPr>
                                  <w:rFonts w:cs="Times New Roman"/>
                                  <w:sz w:val="20"/>
                                </w:rPr>
                                <w:t xml:space="preserve">Referencer fra eksisterende reviews og håndsøgninger </w:t>
                              </w:r>
                              <w:r w:rsidRPr="004C688D">
                                <w:rPr>
                                  <w:rFonts w:cs="Times New Roman"/>
                                  <w:sz w:val="20"/>
                                </w:rPr>
                                <w:br/>
                                <w:t>(n = 1.020)</w:t>
                              </w:r>
                            </w:p>
                            <w:p w14:paraId="4918F203" w14:textId="77777777" w:rsidR="000936D9" w:rsidRPr="004C688D" w:rsidRDefault="000936D9" w:rsidP="000936D9">
                              <w:pPr>
                                <w:pStyle w:val="NormalWeb"/>
                                <w:spacing w:before="0" w:beforeAutospacing="0" w:after="0" w:afterAutospacing="0"/>
                                <w:jc w:val="center"/>
                                <w:rPr>
                                  <w:sz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kstfelt 44"/>
                        <wps:cNvSpPr txBox="1"/>
                        <wps:spPr>
                          <a:xfrm>
                            <a:off x="732480" y="1476376"/>
                            <a:ext cx="3048000" cy="466725"/>
                          </a:xfrm>
                          <a:prstGeom prst="rect">
                            <a:avLst/>
                          </a:prstGeom>
                          <a:solidFill>
                            <a:srgbClr val="70AD47">
                              <a:alpha val="20000"/>
                            </a:srgbClr>
                          </a:solidFill>
                          <a:ln w="6350">
                            <a:solidFill>
                              <a:prstClr val="black"/>
                            </a:solidFill>
                          </a:ln>
                          <a:effectLst/>
                        </wps:spPr>
                        <wps:txbx>
                          <w:txbxContent>
                            <w:p w14:paraId="461CD3AB" w14:textId="77777777" w:rsidR="000936D9" w:rsidRPr="004C688D" w:rsidRDefault="000936D9" w:rsidP="000936D9">
                              <w:pPr>
                                <w:jc w:val="center"/>
                                <w:rPr>
                                  <w:rFonts w:cs="Times New Roman"/>
                                  <w:sz w:val="20"/>
                                </w:rPr>
                              </w:pPr>
                              <w:r w:rsidRPr="004C688D">
                                <w:rPr>
                                  <w:rFonts w:cs="Times New Roman"/>
                                  <w:sz w:val="20"/>
                                </w:rPr>
                                <w:t xml:space="preserve">Referencer efter fjernelse af dubletter </w:t>
                              </w:r>
                              <w:r w:rsidRPr="004C688D">
                                <w:rPr>
                                  <w:rFonts w:cs="Times New Roman"/>
                                  <w:sz w:val="20"/>
                                </w:rPr>
                                <w:br/>
                                <w:t>(n = 73.616)</w:t>
                              </w:r>
                            </w:p>
                            <w:p w14:paraId="5AF11246" w14:textId="77777777" w:rsidR="000936D9" w:rsidRPr="004C688D" w:rsidRDefault="000936D9" w:rsidP="000936D9">
                              <w:pPr>
                                <w:rPr>
                                  <w:rFonts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kstfelt 45"/>
                        <wps:cNvSpPr txBox="1"/>
                        <wps:spPr>
                          <a:xfrm>
                            <a:off x="1427805" y="2400302"/>
                            <a:ext cx="1657349" cy="457199"/>
                          </a:xfrm>
                          <a:prstGeom prst="rect">
                            <a:avLst/>
                          </a:prstGeom>
                          <a:solidFill>
                            <a:srgbClr val="70AD47">
                              <a:alpha val="20000"/>
                            </a:srgbClr>
                          </a:solidFill>
                          <a:ln w="6350">
                            <a:solidFill>
                              <a:prstClr val="black"/>
                            </a:solidFill>
                          </a:ln>
                          <a:effectLst/>
                        </wps:spPr>
                        <wps:txbx>
                          <w:txbxContent>
                            <w:p w14:paraId="3A1DF974" w14:textId="77777777" w:rsidR="000936D9" w:rsidRPr="004C688D" w:rsidRDefault="00031C17" w:rsidP="000936D9">
                              <w:pPr>
                                <w:jc w:val="center"/>
                                <w:rPr>
                                  <w:rFonts w:cs="Times New Roman"/>
                                  <w:sz w:val="20"/>
                                  <w:lang w:val="en-US"/>
                                </w:rPr>
                              </w:pPr>
                              <w:r>
                                <w:rPr>
                                  <w:rFonts w:cs="Times New Roman"/>
                                  <w:sz w:val="20"/>
                                  <w:lang w:val="en-US"/>
                                </w:rPr>
                                <w:t>Referencer screene</w:t>
                              </w:r>
                              <w:r w:rsidR="00CF3A5A">
                                <w:rPr>
                                  <w:rFonts w:cs="Times New Roman"/>
                                  <w:sz w:val="20"/>
                                  <w:lang w:val="en-US"/>
                                </w:rPr>
                                <w:t>t</w:t>
                              </w:r>
                              <w:r>
                                <w:rPr>
                                  <w:rFonts w:cs="Times New Roman"/>
                                  <w:sz w:val="20"/>
                                  <w:lang w:val="en-US"/>
                                </w:rPr>
                                <w:t xml:space="preserve"> på titel/abstract</w:t>
                              </w:r>
                              <w:r w:rsidR="000936D9" w:rsidRPr="004C688D">
                                <w:rPr>
                                  <w:rFonts w:cs="Times New Roman"/>
                                  <w:sz w:val="20"/>
                                  <w:lang w:val="en-US"/>
                                </w:rPr>
                                <w:t xml:space="preserve"> (n = 73.616)</w:t>
                              </w:r>
                            </w:p>
                            <w:p w14:paraId="2AF7A8BD" w14:textId="77777777" w:rsidR="000936D9" w:rsidRPr="004C688D" w:rsidRDefault="000936D9" w:rsidP="000936D9">
                              <w:pPr>
                                <w:rPr>
                                  <w:rFonts w:cs="Times New Roman"/>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Lige pilforbindelse 46"/>
                        <wps:cNvCnPr>
                          <a:stCxn id="44" idx="2"/>
                          <a:endCxn id="45" idx="0"/>
                        </wps:cNvCnPr>
                        <wps:spPr>
                          <a:xfrm>
                            <a:off x="2256480" y="1943101"/>
                            <a:ext cx="0" cy="457201"/>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Tekstfelt 19"/>
                        <wps:cNvSpPr txBox="1"/>
                        <wps:spPr>
                          <a:xfrm>
                            <a:off x="3603167" y="2400302"/>
                            <a:ext cx="1772132" cy="456565"/>
                          </a:xfrm>
                          <a:prstGeom prst="rect">
                            <a:avLst/>
                          </a:prstGeom>
                          <a:solidFill>
                            <a:srgbClr val="70AD47">
                              <a:alpha val="20000"/>
                            </a:srgbClr>
                          </a:solidFill>
                          <a:ln w="6350">
                            <a:solidFill>
                              <a:prstClr val="black"/>
                            </a:solidFill>
                          </a:ln>
                          <a:effectLst/>
                        </wps:spPr>
                        <wps:txbx>
                          <w:txbxContent>
                            <w:p w14:paraId="7FFB50F9" w14:textId="77777777" w:rsidR="000936D9" w:rsidRPr="004C688D" w:rsidRDefault="00CF3A5A" w:rsidP="000936D9">
                              <w:pPr>
                                <w:jc w:val="center"/>
                                <w:rPr>
                                  <w:rFonts w:cs="Times New Roman"/>
                                  <w:sz w:val="20"/>
                                  <w:lang w:val="en"/>
                                </w:rPr>
                              </w:pPr>
                              <w:r>
                                <w:rPr>
                                  <w:rFonts w:cs="Times New Roman"/>
                                  <w:sz w:val="20"/>
                                  <w:lang w:val="en-US"/>
                                </w:rPr>
                                <w:t>R</w:t>
                              </w:r>
                              <w:r w:rsidR="000936D9" w:rsidRPr="004C688D">
                                <w:rPr>
                                  <w:rFonts w:cs="Times New Roman"/>
                                  <w:sz w:val="20"/>
                                  <w:lang w:val="en-US"/>
                                </w:rPr>
                                <w:t>eferencer</w:t>
                              </w:r>
                              <w:r>
                                <w:rPr>
                                  <w:rFonts w:cs="Times New Roman"/>
                                  <w:sz w:val="20"/>
                                  <w:lang w:val="en-US"/>
                                </w:rPr>
                                <w:t xml:space="preserve"> ekskluderet</w:t>
                              </w:r>
                              <w:r w:rsidR="000936D9" w:rsidRPr="004C688D">
                                <w:rPr>
                                  <w:rFonts w:cs="Times New Roman"/>
                                  <w:sz w:val="20"/>
                                  <w:lang w:val="en-US"/>
                                </w:rPr>
                                <w:br/>
                                <w:t xml:space="preserve"> (n = 69.096)</w:t>
                              </w:r>
                            </w:p>
                            <w:p w14:paraId="675E5245" w14:textId="77777777" w:rsidR="000936D9" w:rsidRPr="008C6678" w:rsidRDefault="000936D9" w:rsidP="000936D9">
                              <w:pPr>
                                <w:pStyle w:val="NormalWeb"/>
                                <w:spacing w:before="0" w:beforeAutospacing="0" w:after="0" w:afterAutospacing="0"/>
                                <w:rPr>
                                  <w:rFonts w:asciiTheme="minorHAnsi" w:hAnsiTheme="minorHAnsi"/>
                                  <w:lang w:val="en-US"/>
                                </w:rPr>
                              </w:pPr>
                              <w:r w:rsidRPr="002A6B29">
                                <w:rPr>
                                  <w:rFonts w:asciiTheme="minorHAnsi" w:hAnsiTheme="minorHAnsi"/>
                                  <w:color w:val="000000"/>
                                  <w:kern w:val="28"/>
                                  <w:sz w:val="20"/>
                                  <w:szCs w:val="20"/>
                                  <w:lang w:val="en-C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Lige pilforbindelse 48"/>
                        <wps:cNvCnPr>
                          <a:stCxn id="45" idx="3"/>
                          <a:endCxn id="47" idx="1"/>
                        </wps:cNvCnPr>
                        <wps:spPr>
                          <a:xfrm flipV="1">
                            <a:off x="3085154" y="2628585"/>
                            <a:ext cx="518013" cy="317"/>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Tekstfelt 19"/>
                        <wps:cNvSpPr txBox="1"/>
                        <wps:spPr>
                          <a:xfrm>
                            <a:off x="1428355" y="3462951"/>
                            <a:ext cx="1656715" cy="616676"/>
                          </a:xfrm>
                          <a:prstGeom prst="rect">
                            <a:avLst/>
                          </a:prstGeom>
                          <a:solidFill>
                            <a:srgbClr val="70AD47">
                              <a:alpha val="20000"/>
                            </a:srgbClr>
                          </a:solidFill>
                          <a:ln w="6350">
                            <a:solidFill>
                              <a:prstClr val="black"/>
                            </a:solidFill>
                          </a:ln>
                          <a:effectLst/>
                        </wps:spPr>
                        <wps:txbx>
                          <w:txbxContent>
                            <w:p w14:paraId="6295AB6D" w14:textId="77777777" w:rsidR="000936D9" w:rsidRPr="004C688D" w:rsidRDefault="00031C17" w:rsidP="000936D9">
                              <w:pPr>
                                <w:jc w:val="center"/>
                                <w:rPr>
                                  <w:rFonts w:cs="Times New Roman"/>
                                  <w:sz w:val="20"/>
                                </w:rPr>
                              </w:pPr>
                              <w:r>
                                <w:rPr>
                                  <w:rFonts w:cs="Times New Roman"/>
                                  <w:sz w:val="20"/>
                                </w:rPr>
                                <w:t>Artikler vurderet</w:t>
                              </w:r>
                              <w:r>
                                <w:rPr>
                                  <w:rFonts w:cs="Times New Roman"/>
                                  <w:sz w:val="20"/>
                                </w:rPr>
                                <w:br/>
                              </w:r>
                              <w:r w:rsidR="000936D9" w:rsidRPr="004C688D">
                                <w:rPr>
                                  <w:rFonts w:cs="Times New Roman"/>
                                  <w:sz w:val="20"/>
                                </w:rPr>
                                <w:t xml:space="preserve"> (n = 4.520)</w:t>
                              </w:r>
                            </w:p>
                            <w:p w14:paraId="22DE69DD" w14:textId="77777777"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Lige pilforbindelse 50"/>
                        <wps:cNvCnPr>
                          <a:stCxn id="45" idx="2"/>
                          <a:endCxn id="49" idx="0"/>
                        </wps:cNvCnPr>
                        <wps:spPr>
                          <a:xfrm>
                            <a:off x="2256480" y="2857501"/>
                            <a:ext cx="233" cy="605450"/>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Tekstfelt 19"/>
                        <wps:cNvSpPr txBox="1"/>
                        <wps:spPr>
                          <a:xfrm>
                            <a:off x="1427780" y="5700551"/>
                            <a:ext cx="1656080" cy="601345"/>
                          </a:xfrm>
                          <a:prstGeom prst="rect">
                            <a:avLst/>
                          </a:prstGeom>
                          <a:solidFill>
                            <a:srgbClr val="70AD47">
                              <a:alpha val="20000"/>
                            </a:srgbClr>
                          </a:solidFill>
                          <a:ln w="6350">
                            <a:solidFill>
                              <a:prstClr val="black"/>
                            </a:solidFill>
                          </a:ln>
                          <a:effectLst/>
                        </wps:spPr>
                        <wps:txbx>
                          <w:txbxContent>
                            <w:p w14:paraId="348436CC" w14:textId="77777777" w:rsidR="000936D9" w:rsidRPr="004C688D" w:rsidRDefault="000936D9" w:rsidP="000936D9">
                              <w:pPr>
                                <w:jc w:val="center"/>
                                <w:rPr>
                                  <w:rFonts w:cs="Times New Roman"/>
                                  <w:sz w:val="20"/>
                                </w:rPr>
                              </w:pPr>
                              <w:r w:rsidRPr="004C688D">
                                <w:rPr>
                                  <w:rFonts w:cs="Times New Roman"/>
                                  <w:sz w:val="20"/>
                                </w:rPr>
                                <w:t xml:space="preserve">Studier inkluderet </w:t>
                              </w:r>
                              <w:r w:rsidR="00CF3A5A">
                                <w:rPr>
                                  <w:rFonts w:cs="Times New Roman"/>
                                  <w:sz w:val="20"/>
                                </w:rPr>
                                <w:t>i</w:t>
                              </w:r>
                              <w:r w:rsidRPr="004C688D">
                                <w:rPr>
                                  <w:rFonts w:cs="Times New Roman"/>
                                  <w:sz w:val="20"/>
                                </w:rPr>
                                <w:t xml:space="preserve"> metaanalyse (n = 141)</w:t>
                              </w:r>
                            </w:p>
                            <w:p w14:paraId="4F36EE00" w14:textId="77777777"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Lige pilforbindelse 52"/>
                        <wps:cNvCnPr>
                          <a:stCxn id="49" idx="2"/>
                          <a:endCxn id="54" idx="0"/>
                        </wps:cNvCnPr>
                        <wps:spPr>
                          <a:xfrm>
                            <a:off x="2256713" y="4079627"/>
                            <a:ext cx="31" cy="639793"/>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Tekstfelt 19"/>
                        <wps:cNvSpPr txBox="1"/>
                        <wps:spPr>
                          <a:xfrm>
                            <a:off x="3603166" y="3044653"/>
                            <a:ext cx="1771232" cy="1497203"/>
                          </a:xfrm>
                          <a:prstGeom prst="rect">
                            <a:avLst/>
                          </a:prstGeom>
                          <a:solidFill>
                            <a:srgbClr val="70AD47">
                              <a:alpha val="20000"/>
                            </a:srgbClr>
                          </a:solidFill>
                          <a:ln w="6350">
                            <a:solidFill>
                              <a:prstClr val="black"/>
                            </a:solidFill>
                          </a:ln>
                          <a:effectLst/>
                        </wps:spPr>
                        <wps:txbx>
                          <w:txbxContent>
                            <w:p w14:paraId="29187A73" w14:textId="77777777" w:rsidR="000936D9" w:rsidRDefault="00960E63" w:rsidP="000936D9">
                              <w:pPr>
                                <w:pStyle w:val="NormalWeb"/>
                                <w:spacing w:before="0" w:beforeAutospacing="0" w:after="0" w:afterAutospacing="0"/>
                                <w:jc w:val="center"/>
                                <w:rPr>
                                  <w:color w:val="000000"/>
                                  <w:kern w:val="28"/>
                                  <w:sz w:val="20"/>
                                  <w:szCs w:val="22"/>
                                </w:rPr>
                              </w:pPr>
                              <w:r>
                                <w:rPr>
                                  <w:color w:val="000000"/>
                                  <w:kern w:val="28"/>
                                  <w:sz w:val="20"/>
                                  <w:szCs w:val="22"/>
                                </w:rPr>
                                <w:t>A</w:t>
                              </w:r>
                              <w:r w:rsidR="000936D9" w:rsidRPr="00031C17">
                                <w:rPr>
                                  <w:color w:val="000000"/>
                                  <w:kern w:val="28"/>
                                  <w:sz w:val="20"/>
                                  <w:szCs w:val="22"/>
                                </w:rPr>
                                <w:t>rtikler</w:t>
                              </w:r>
                              <w:r w:rsidR="000936D9" w:rsidRPr="00031C17">
                                <w:rPr>
                                  <w:color w:val="000000"/>
                                  <w:kern w:val="28"/>
                                  <w:sz w:val="20"/>
                                  <w:szCs w:val="22"/>
                                </w:rPr>
                                <w:br/>
                                <w:t>e</w:t>
                              </w:r>
                              <w:r w:rsidR="00031C17">
                                <w:rPr>
                                  <w:color w:val="000000"/>
                                  <w:kern w:val="28"/>
                                  <w:sz w:val="20"/>
                                  <w:szCs w:val="22"/>
                                </w:rPr>
                                <w:t>ksk</w:t>
                              </w:r>
                              <w:r w:rsidR="000936D9" w:rsidRPr="00031C17">
                                <w:rPr>
                                  <w:color w:val="000000"/>
                                  <w:kern w:val="28"/>
                                  <w:sz w:val="20"/>
                                  <w:szCs w:val="22"/>
                                </w:rPr>
                                <w:t>lude</w:t>
                              </w:r>
                              <w:r w:rsidR="00031C17">
                                <w:rPr>
                                  <w:color w:val="000000"/>
                                  <w:kern w:val="28"/>
                                  <w:sz w:val="20"/>
                                  <w:szCs w:val="22"/>
                                </w:rPr>
                                <w:t>re</w:t>
                              </w:r>
                              <w:r>
                                <w:rPr>
                                  <w:color w:val="000000"/>
                                  <w:kern w:val="28"/>
                                  <w:sz w:val="20"/>
                                  <w:szCs w:val="22"/>
                                </w:rPr>
                                <w:t>t</w:t>
                              </w:r>
                              <w:r w:rsidR="000936D9" w:rsidRPr="00031C17">
                                <w:rPr>
                                  <w:color w:val="000000"/>
                                  <w:kern w:val="28"/>
                                  <w:sz w:val="20"/>
                                  <w:szCs w:val="22"/>
                                </w:rPr>
                                <w:t xml:space="preserve"> (n = 2.138):</w:t>
                              </w:r>
                            </w:p>
                            <w:p w14:paraId="2B1E69B7" w14:textId="77777777" w:rsidR="00CF3A5A" w:rsidRPr="00CF3A5A" w:rsidRDefault="00CF3A5A" w:rsidP="000936D9">
                              <w:pPr>
                                <w:pStyle w:val="NormalWeb"/>
                                <w:spacing w:before="0" w:beforeAutospacing="0" w:after="0" w:afterAutospacing="0"/>
                                <w:jc w:val="center"/>
                                <w:rPr>
                                  <w:color w:val="000000"/>
                                  <w:kern w:val="28"/>
                                  <w:sz w:val="6"/>
                                  <w:szCs w:val="6"/>
                                </w:rPr>
                              </w:pPr>
                            </w:p>
                            <w:p w14:paraId="48CA6673" w14:textId="77777777" w:rsidR="000936D9" w:rsidRPr="004C688D" w:rsidRDefault="00031C17" w:rsidP="000936D9">
                              <w:pPr>
                                <w:pStyle w:val="NormalWeb"/>
                                <w:spacing w:before="0" w:beforeAutospacing="0" w:after="0" w:afterAutospacing="0"/>
                                <w:rPr>
                                  <w:color w:val="000000"/>
                                  <w:kern w:val="28"/>
                                  <w:sz w:val="20"/>
                                  <w:szCs w:val="22"/>
                                </w:rPr>
                              </w:pPr>
                              <w:r>
                                <w:rPr>
                                  <w:color w:val="000000"/>
                                  <w:kern w:val="28"/>
                                  <w:sz w:val="20"/>
                                  <w:szCs w:val="22"/>
                                </w:rPr>
                                <w:t>Artikler</w:t>
                              </w:r>
                              <w:r w:rsidR="000936D9" w:rsidRPr="004C688D">
                                <w:rPr>
                                  <w:color w:val="000000"/>
                                  <w:kern w:val="28"/>
                                  <w:sz w:val="20"/>
                                  <w:szCs w:val="22"/>
                                </w:rPr>
                                <w:t xml:space="preserve"> ikke tilgængelig (112) </w:t>
                              </w:r>
                              <w:r w:rsidR="000936D9" w:rsidRPr="004C688D">
                                <w:rPr>
                                  <w:color w:val="000000"/>
                                  <w:kern w:val="28"/>
                                  <w:sz w:val="20"/>
                                  <w:szCs w:val="22"/>
                                </w:rPr>
                                <w:br/>
                                <w:t>Ikke peer-reviewed (12)</w:t>
                              </w:r>
                            </w:p>
                            <w:p w14:paraId="17C922DF" w14:textId="77777777" w:rsidR="000936D9" w:rsidRPr="00031C17" w:rsidRDefault="000936D9" w:rsidP="000936D9">
                              <w:pPr>
                                <w:pStyle w:val="NormalWeb"/>
                                <w:spacing w:before="0" w:beforeAutospacing="0" w:after="0" w:afterAutospacing="0"/>
                                <w:rPr>
                                  <w:color w:val="000000"/>
                                  <w:kern w:val="28"/>
                                  <w:sz w:val="20"/>
                                  <w:szCs w:val="22"/>
                                </w:rPr>
                              </w:pPr>
                              <w:r w:rsidRPr="00031C17">
                                <w:rPr>
                                  <w:color w:val="000000"/>
                                  <w:kern w:val="28"/>
                                  <w:sz w:val="20"/>
                                  <w:szCs w:val="22"/>
                                </w:rPr>
                                <w:t xml:space="preserve">Syntese eller review (10) </w:t>
                              </w:r>
                              <w:r w:rsidRPr="00031C17">
                                <w:rPr>
                                  <w:color w:val="000000"/>
                                  <w:kern w:val="28"/>
                                  <w:sz w:val="20"/>
                                  <w:szCs w:val="22"/>
                                </w:rPr>
                                <w:br/>
                                <w:t>Dubletter (7)</w:t>
                              </w:r>
                            </w:p>
                            <w:p w14:paraId="1A4B775E" w14:textId="77777777" w:rsidR="000936D9" w:rsidRPr="00031C17" w:rsidRDefault="000936D9" w:rsidP="000936D9">
                              <w:pPr>
                                <w:pStyle w:val="NormalWeb"/>
                                <w:spacing w:before="0" w:beforeAutospacing="0" w:after="0" w:afterAutospacing="0"/>
                                <w:rPr>
                                  <w:color w:val="000000"/>
                                  <w:kern w:val="28"/>
                                  <w:sz w:val="20"/>
                                  <w:szCs w:val="22"/>
                                </w:rPr>
                              </w:pPr>
                              <w:r w:rsidRPr="00031C17">
                                <w:rPr>
                                  <w:color w:val="000000"/>
                                  <w:kern w:val="28"/>
                                  <w:sz w:val="20"/>
                                  <w:szCs w:val="22"/>
                                </w:rPr>
                                <w:t xml:space="preserve">Forkert emne (1396) </w:t>
                              </w:r>
                              <w:r w:rsidRPr="00031C17">
                                <w:rPr>
                                  <w:color w:val="000000"/>
                                  <w:kern w:val="28"/>
                                  <w:sz w:val="20"/>
                                  <w:szCs w:val="22"/>
                                </w:rPr>
                                <w:br/>
                              </w:r>
                              <w:r w:rsidR="00031C17" w:rsidRPr="00031C17">
                                <w:rPr>
                                  <w:color w:val="000000"/>
                                  <w:kern w:val="28"/>
                                  <w:sz w:val="20"/>
                                  <w:szCs w:val="22"/>
                                </w:rPr>
                                <w:t xml:space="preserve">Forkert alder </w:t>
                              </w:r>
                              <w:r w:rsidRPr="00031C17">
                                <w:rPr>
                                  <w:color w:val="000000"/>
                                  <w:kern w:val="28"/>
                                  <w:sz w:val="20"/>
                                  <w:szCs w:val="22"/>
                                </w:rPr>
                                <w:t>(601)</w:t>
                              </w:r>
                            </w:p>
                            <w:p w14:paraId="5C2F0705" w14:textId="77777777" w:rsidR="000936D9" w:rsidRPr="00031C17" w:rsidRDefault="000936D9" w:rsidP="000936D9">
                              <w:pPr>
                                <w:pStyle w:val="NormalWeb"/>
                                <w:spacing w:before="0" w:beforeAutospacing="0" w:after="0" w:afterAutospacing="0"/>
                                <w:rPr>
                                  <w:sz w:val="22"/>
                                </w:rPr>
                              </w:pPr>
                            </w:p>
                            <w:p w14:paraId="132D3BA9" w14:textId="77777777" w:rsidR="000936D9" w:rsidRPr="00031C17" w:rsidRDefault="000936D9" w:rsidP="000936D9">
                              <w:pPr>
                                <w:pStyle w:val="NormalWeb"/>
                                <w:spacing w:before="0" w:beforeAutospacing="0" w:after="0" w:afterAutospacing="0"/>
                                <w:rPr>
                                  <w:sz w:val="22"/>
                                </w:rPr>
                              </w:pPr>
                            </w:p>
                            <w:p w14:paraId="49568B00" w14:textId="77777777" w:rsidR="000936D9" w:rsidRPr="00031C17" w:rsidRDefault="000936D9" w:rsidP="000936D9">
                              <w:pPr>
                                <w:pStyle w:val="NormalWeb"/>
                                <w:spacing w:before="0" w:beforeAutospacing="0" w:after="0" w:afterAutospacing="0"/>
                                <w:rPr>
                                  <w:sz w:val="22"/>
                                </w:rPr>
                              </w:pPr>
                              <w:r w:rsidRPr="00031C17">
                                <w:rPr>
                                  <w:color w:val="000000"/>
                                  <w:kern w:val="28"/>
                                  <w:sz w:val="18"/>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kstfelt 19"/>
                        <wps:cNvSpPr txBox="1"/>
                        <wps:spPr>
                          <a:xfrm>
                            <a:off x="1428386" y="4719420"/>
                            <a:ext cx="1656715" cy="612898"/>
                          </a:xfrm>
                          <a:prstGeom prst="rect">
                            <a:avLst/>
                          </a:prstGeom>
                          <a:solidFill>
                            <a:srgbClr val="70AD47">
                              <a:alpha val="20000"/>
                            </a:srgbClr>
                          </a:solidFill>
                          <a:ln w="6350">
                            <a:solidFill>
                              <a:prstClr val="black"/>
                            </a:solidFill>
                          </a:ln>
                          <a:effectLst/>
                        </wps:spPr>
                        <wps:txbx>
                          <w:txbxContent>
                            <w:p w14:paraId="05AE6122" w14:textId="77777777" w:rsidR="000936D9" w:rsidRPr="004C688D" w:rsidRDefault="000936D9" w:rsidP="000936D9">
                              <w:pPr>
                                <w:pStyle w:val="NormalWeb"/>
                                <w:spacing w:before="0" w:beforeAutospacing="0" w:after="0" w:afterAutospacing="0"/>
                                <w:jc w:val="center"/>
                                <w:rPr>
                                  <w:sz w:val="22"/>
                                </w:rPr>
                              </w:pPr>
                              <w:r w:rsidRPr="004C688D">
                                <w:rPr>
                                  <w:color w:val="000000"/>
                                  <w:kern w:val="28"/>
                                  <w:sz w:val="20"/>
                                  <w:szCs w:val="22"/>
                                </w:rPr>
                                <w:t>Inkluderet i systematisk kort</w:t>
                              </w:r>
                              <w:r w:rsidRPr="004C688D">
                                <w:rPr>
                                  <w:color w:val="000000"/>
                                  <w:kern w:val="28"/>
                                  <w:sz w:val="20"/>
                                  <w:szCs w:val="22"/>
                                </w:rPr>
                                <w:br/>
                                <w:t>(n = 2,382)</w:t>
                              </w:r>
                            </w:p>
                            <w:p w14:paraId="0DD11A24" w14:textId="77777777"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Lige pilforbindelse 55"/>
                        <wps:cNvCnPr>
                          <a:stCxn id="54" idx="2"/>
                          <a:endCxn id="51" idx="0"/>
                        </wps:cNvCnPr>
                        <wps:spPr>
                          <a:xfrm flipH="1">
                            <a:off x="2255820" y="5332318"/>
                            <a:ext cx="924" cy="368233"/>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Tekstfelt 19"/>
                        <wps:cNvSpPr txBox="1"/>
                        <wps:spPr>
                          <a:xfrm>
                            <a:off x="3603167" y="4722725"/>
                            <a:ext cx="1771231" cy="1276141"/>
                          </a:xfrm>
                          <a:prstGeom prst="rect">
                            <a:avLst/>
                          </a:prstGeom>
                          <a:solidFill>
                            <a:srgbClr val="70AD47">
                              <a:alpha val="20000"/>
                            </a:srgbClr>
                          </a:solidFill>
                          <a:ln w="6350">
                            <a:solidFill>
                              <a:prstClr val="black"/>
                            </a:solidFill>
                          </a:ln>
                          <a:effectLst/>
                        </wps:spPr>
                        <wps:txbx>
                          <w:txbxContent>
                            <w:p w14:paraId="3E2E8C12" w14:textId="77777777" w:rsidR="000936D9" w:rsidRDefault="00960E63" w:rsidP="000936D9">
                              <w:pPr>
                                <w:pStyle w:val="NormalWeb"/>
                                <w:spacing w:before="0" w:beforeAutospacing="0" w:after="0" w:afterAutospacing="0"/>
                                <w:jc w:val="center"/>
                                <w:rPr>
                                  <w:color w:val="000000"/>
                                  <w:kern w:val="28"/>
                                  <w:sz w:val="20"/>
                                  <w:szCs w:val="22"/>
                                </w:rPr>
                              </w:pPr>
                              <w:r>
                                <w:rPr>
                                  <w:color w:val="000000"/>
                                  <w:kern w:val="28"/>
                                  <w:sz w:val="20"/>
                                  <w:szCs w:val="22"/>
                                </w:rPr>
                                <w:t>A</w:t>
                              </w:r>
                              <w:r w:rsidRPr="00031C17">
                                <w:rPr>
                                  <w:color w:val="000000"/>
                                  <w:kern w:val="28"/>
                                  <w:sz w:val="20"/>
                                  <w:szCs w:val="22"/>
                                </w:rPr>
                                <w:t>rtikler</w:t>
                              </w:r>
                              <w:r w:rsidRPr="00031C17">
                                <w:rPr>
                                  <w:color w:val="000000"/>
                                  <w:kern w:val="28"/>
                                  <w:sz w:val="20"/>
                                  <w:szCs w:val="22"/>
                                </w:rPr>
                                <w:br/>
                                <w:t>e</w:t>
                              </w:r>
                              <w:r>
                                <w:rPr>
                                  <w:color w:val="000000"/>
                                  <w:kern w:val="28"/>
                                  <w:sz w:val="20"/>
                                  <w:szCs w:val="22"/>
                                </w:rPr>
                                <w:t>ksk</w:t>
                              </w:r>
                              <w:r w:rsidRPr="00031C17">
                                <w:rPr>
                                  <w:color w:val="000000"/>
                                  <w:kern w:val="28"/>
                                  <w:sz w:val="20"/>
                                  <w:szCs w:val="22"/>
                                </w:rPr>
                                <w:t>lude</w:t>
                              </w:r>
                              <w:r>
                                <w:rPr>
                                  <w:color w:val="000000"/>
                                  <w:kern w:val="28"/>
                                  <w:sz w:val="20"/>
                                  <w:szCs w:val="22"/>
                                </w:rPr>
                                <w:t>ret</w:t>
                              </w:r>
                              <w:r w:rsidR="000936D9" w:rsidRPr="004C688D">
                                <w:rPr>
                                  <w:color w:val="000000"/>
                                  <w:kern w:val="28"/>
                                  <w:sz w:val="20"/>
                                  <w:szCs w:val="22"/>
                                </w:rPr>
                                <w:t xml:space="preserve"> (n = 2.241)</w:t>
                              </w:r>
                            </w:p>
                            <w:p w14:paraId="1AC06695" w14:textId="77777777" w:rsidR="00CF3A5A" w:rsidRPr="00CF3A5A" w:rsidRDefault="00CF3A5A" w:rsidP="000936D9">
                              <w:pPr>
                                <w:pStyle w:val="NormalWeb"/>
                                <w:spacing w:before="0" w:beforeAutospacing="0" w:after="0" w:afterAutospacing="0"/>
                                <w:jc w:val="center"/>
                                <w:rPr>
                                  <w:sz w:val="6"/>
                                  <w:szCs w:val="6"/>
                                </w:rPr>
                              </w:pPr>
                            </w:p>
                            <w:p w14:paraId="622C2603" w14:textId="77777777" w:rsidR="000936D9" w:rsidRPr="004C688D" w:rsidRDefault="000936D9" w:rsidP="000936D9">
                              <w:pPr>
                                <w:pStyle w:val="NormalWeb"/>
                                <w:spacing w:before="0" w:beforeAutospacing="0" w:after="0" w:afterAutospacing="0"/>
                                <w:rPr>
                                  <w:color w:val="000000"/>
                                  <w:kern w:val="28"/>
                                  <w:sz w:val="20"/>
                                  <w:szCs w:val="22"/>
                                </w:rPr>
                              </w:pPr>
                              <w:r w:rsidRPr="004C688D">
                                <w:rPr>
                                  <w:color w:val="000000"/>
                                  <w:kern w:val="28"/>
                                  <w:sz w:val="20"/>
                                  <w:szCs w:val="22"/>
                                </w:rPr>
                                <w:t xml:space="preserve">Ingen intervention (1.664) </w:t>
                              </w:r>
                              <w:r w:rsidRPr="004C688D">
                                <w:rPr>
                                  <w:color w:val="000000"/>
                                  <w:kern w:val="28"/>
                                  <w:sz w:val="20"/>
                                  <w:szCs w:val="22"/>
                                </w:rPr>
                                <w:br/>
                                <w:t xml:space="preserve">Forkert design (312) </w:t>
                              </w:r>
                              <w:r w:rsidRPr="004C688D">
                                <w:rPr>
                                  <w:color w:val="000000"/>
                                  <w:kern w:val="28"/>
                                  <w:sz w:val="20"/>
                                  <w:szCs w:val="22"/>
                                </w:rPr>
                                <w:br/>
                                <w:t>Forkert alder (188)</w:t>
                              </w:r>
                            </w:p>
                            <w:p w14:paraId="52BB30A8" w14:textId="77777777" w:rsidR="000936D9" w:rsidRPr="004C688D" w:rsidRDefault="000936D9" w:rsidP="000936D9">
                              <w:pPr>
                                <w:pStyle w:val="NormalWeb"/>
                                <w:spacing w:before="0" w:beforeAutospacing="0" w:after="0" w:afterAutospacing="0"/>
                                <w:rPr>
                                  <w:color w:val="000000"/>
                                  <w:kern w:val="28"/>
                                  <w:sz w:val="20"/>
                                  <w:szCs w:val="22"/>
                                  <w:lang w:val="en-CA"/>
                                </w:rPr>
                              </w:pPr>
                              <w:r w:rsidRPr="004C688D">
                                <w:rPr>
                                  <w:color w:val="000000"/>
                                  <w:kern w:val="28"/>
                                  <w:sz w:val="20"/>
                                  <w:szCs w:val="22"/>
                                  <w:lang w:val="en-CA"/>
                                </w:rPr>
                                <w:t>Sample &lt; 12 (47)</w:t>
                              </w:r>
                            </w:p>
                            <w:p w14:paraId="724688A0" w14:textId="77777777" w:rsidR="000936D9" w:rsidRPr="004C688D" w:rsidRDefault="000936D9" w:rsidP="000936D9">
                              <w:pPr>
                                <w:pStyle w:val="NormalWeb"/>
                                <w:spacing w:before="0" w:beforeAutospacing="0" w:after="0" w:afterAutospacing="0"/>
                                <w:rPr>
                                  <w:color w:val="000000"/>
                                  <w:kern w:val="28"/>
                                  <w:sz w:val="20"/>
                                  <w:szCs w:val="22"/>
                                  <w:lang w:val="en-CA"/>
                                </w:rPr>
                              </w:pPr>
                              <w:r w:rsidRPr="004C688D">
                                <w:rPr>
                                  <w:color w:val="000000"/>
                                  <w:kern w:val="28"/>
                                  <w:sz w:val="20"/>
                                  <w:szCs w:val="22"/>
                                  <w:lang w:val="en-CA"/>
                                </w:rPr>
                                <w:t>Ingen brugbare data (30)</w:t>
                              </w:r>
                              <w:r w:rsidRPr="004C688D">
                                <w:rPr>
                                  <w:color w:val="000000"/>
                                  <w:kern w:val="28"/>
                                  <w:sz w:val="20"/>
                                  <w:szCs w:val="22"/>
                                  <w:lang w:val="en-CA"/>
                                </w:rPr>
                                <w:br/>
                              </w:r>
                            </w:p>
                            <w:p w14:paraId="16F45C09" w14:textId="77777777" w:rsidR="000936D9" w:rsidRPr="004C688D" w:rsidRDefault="000936D9" w:rsidP="000936D9">
                              <w:pPr>
                                <w:pStyle w:val="NormalWeb"/>
                                <w:spacing w:before="0" w:beforeAutospacing="0" w:after="0" w:afterAutospacing="0"/>
                                <w:rPr>
                                  <w:sz w:val="22"/>
                                  <w:lang w:val="en-US"/>
                                </w:rPr>
                              </w:pPr>
                            </w:p>
                            <w:p w14:paraId="377B8D20" w14:textId="77777777" w:rsidR="000936D9" w:rsidRPr="004C688D" w:rsidRDefault="000936D9" w:rsidP="000936D9">
                              <w:pPr>
                                <w:pStyle w:val="NormalWeb"/>
                                <w:spacing w:before="0" w:beforeAutospacing="0" w:after="0" w:afterAutospacing="0"/>
                                <w:rPr>
                                  <w:sz w:val="22"/>
                                  <w:lang w:val="en-GB"/>
                                </w:rPr>
                              </w:pPr>
                              <w:r w:rsidRPr="004C688D">
                                <w:rPr>
                                  <w:sz w:val="22"/>
                                  <w:lang w:val="en-US"/>
                                </w:rPr>
                                <w:t> </w:t>
                              </w:r>
                            </w:p>
                            <w:p w14:paraId="19E1E5E2" w14:textId="77777777" w:rsidR="000936D9" w:rsidRPr="004C688D" w:rsidRDefault="000936D9" w:rsidP="000936D9">
                              <w:pPr>
                                <w:pStyle w:val="NormalWeb"/>
                                <w:spacing w:before="0" w:beforeAutospacing="0" w:after="0" w:afterAutospacing="0"/>
                                <w:rPr>
                                  <w:sz w:val="22"/>
                                  <w:lang w:val="en-GB"/>
                                </w:rPr>
                              </w:pPr>
                              <w:r w:rsidRPr="004C688D">
                                <w:rPr>
                                  <w:color w:val="000000"/>
                                  <w:kern w:val="28"/>
                                  <w:sz w:val="18"/>
                                  <w:szCs w:val="20"/>
                                  <w:lang w:val="en-C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Lige pilforbindelse 57"/>
                        <wps:cNvCnPr/>
                        <wps:spPr>
                          <a:xfrm>
                            <a:off x="3082276" y="4893605"/>
                            <a:ext cx="522605" cy="0"/>
                          </a:xfrm>
                          <a:prstGeom prst="straightConnector1">
                            <a:avLst/>
                          </a:prstGeom>
                          <a:noFill/>
                          <a:ln w="6350" cap="flat" cmpd="sng" algn="ctr">
                            <a:solidFill>
                              <a:sysClr val="windowText" lastClr="000000"/>
                            </a:solidFill>
                            <a:prstDash val="solid"/>
                            <a:miter lim="800000"/>
                            <a:tailEnd type="triangle"/>
                          </a:ln>
                          <a:effectLst/>
                        </wps:spPr>
                        <wps:bodyPr/>
                      </wps:wsp>
                      <wps:wsp>
                        <wps:cNvPr id="58" name="Vinklet forbindelse 58"/>
                        <wps:cNvCnPr>
                          <a:stCxn id="42" idx="2"/>
                          <a:endCxn id="44" idx="0"/>
                        </wps:cNvCnPr>
                        <wps:spPr>
                          <a:xfrm rot="16200000" flipH="1">
                            <a:off x="1191823" y="411718"/>
                            <a:ext cx="783039" cy="1346275"/>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59" name="Vinklet forbindelse 59"/>
                        <wps:cNvCnPr>
                          <a:endCxn id="43" idx="2"/>
                        </wps:cNvCnPr>
                        <wps:spPr>
                          <a:xfrm flipV="1">
                            <a:off x="2256713" y="703385"/>
                            <a:ext cx="1438301" cy="381838"/>
                          </a:xfrm>
                          <a:prstGeom prst="bentConnector2">
                            <a:avLst/>
                          </a:prstGeom>
                          <a:noFill/>
                          <a:ln w="6350" cap="flat" cmpd="sng" algn="ctr">
                            <a:solidFill>
                              <a:sysClr val="windowText" lastClr="000000"/>
                            </a:solidFill>
                            <a:prstDash val="solid"/>
                            <a:miter lim="800000"/>
                          </a:ln>
                          <a:effectLst/>
                        </wps:spPr>
                        <wps:bodyPr/>
                      </wps:wsp>
                      <wps:wsp>
                        <wps:cNvPr id="60" name="Lige pilforbindelse 60"/>
                        <wps:cNvCnPr/>
                        <wps:spPr>
                          <a:xfrm flipV="1">
                            <a:off x="3084059" y="3755118"/>
                            <a:ext cx="522605" cy="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w14:anchorId="61B12904" id="Lærred 61" o:spid="_x0000_s1029" editas="canvas" style="position:absolute;margin-left:12pt;margin-top:18.85pt;width:423.25pt;height:511.95pt;z-index:-251657216;mso-position-horizontal-relative:margin" coordsize="53752,6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752;height:65017;visibility:visible;mso-wrap-style:square">
                  <v:fill o:detectmouseclick="t"/>
                  <v:path o:connecttype="none"/>
                </v:shape>
                <v:shapetype id="_x0000_t202" coordsize="21600,21600" o:spt="202" path="m,l,21600r21600,l21600,xe">
                  <v:stroke joinstyle="miter"/>
                  <v:path gradientshapeok="t" o:connecttype="rect"/>
                </v:shapetype>
                <v:shape id="Tekstfelt 42" o:spid="_x0000_s1031" type="#_x0000_t202" style="position:absolute;left:359;width:17485;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qMUA&#10;AADbAAAADwAAAGRycy9kb3ducmV2LnhtbESPQWvCQBSE74L/YXlCb83GUEWiaxBboYWCmPbg8ZF9&#10;JjHZt2l2G9N/3y0UPA4z8w2zyUbTioF6V1tWMI9iEMSF1TWXCj4/Do8rEM4ja2wtk4IfcpBtp5MN&#10;ptre+ERD7ksRIOxSVFB536VSuqIigy6yHXHwLrY36IPsS6l7vAW4aWUSx0tpsOawUGFH+4qKJv82&#10;ChbJ1zF5OZj389Auurdm95y7+KrUw2zcrUF4Gv09/N9+1QqeEv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JuoxQAAANsAAAAPAAAAAAAAAAAAAAAAAJgCAABkcnMv&#10;ZG93bnJldi54bWxQSwUGAAAAAAQABAD1AAAAigMAAAAA&#10;" fillcolor="#70ad47" strokecolor="windowText" strokeweight="1pt">
                  <v:fill opacity="13107f"/>
                  <v:textbox>
                    <w:txbxContent>
                      <w:p w:rsidR="000936D9" w:rsidRPr="004C688D" w:rsidRDefault="000936D9" w:rsidP="000936D9">
                        <w:pPr>
                          <w:jc w:val="center"/>
                          <w:rPr>
                            <w:rFonts w:cs="Times New Roman"/>
                            <w:sz w:val="20"/>
                          </w:rPr>
                        </w:pPr>
                        <w:r w:rsidRPr="004C688D">
                          <w:rPr>
                            <w:rFonts w:cs="Times New Roman"/>
                            <w:sz w:val="20"/>
                          </w:rPr>
                          <w:t xml:space="preserve">Referencer identificeret via databasesøgninger </w:t>
                        </w:r>
                        <w:r w:rsidRPr="004C688D">
                          <w:rPr>
                            <w:rFonts w:cs="Times New Roman"/>
                            <w:sz w:val="20"/>
                          </w:rPr>
                          <w:br/>
                          <w:t>(n = 137.019)</w:t>
                        </w:r>
                      </w:p>
                      <w:p w:rsidR="000936D9" w:rsidRPr="004C688D" w:rsidRDefault="000936D9" w:rsidP="000936D9">
                        <w:pPr>
                          <w:rPr>
                            <w:sz w:val="22"/>
                          </w:rPr>
                        </w:pPr>
                      </w:p>
                    </w:txbxContent>
                  </v:textbox>
                </v:shape>
                <v:shape id="Tekstfelt 3" o:spid="_x0000_s1032" type="#_x0000_t202" style="position:absolute;left:27162;width:19575;height:7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M8UA&#10;AADbAAAADwAAAGRycy9kb3ducmV2LnhtbESPQWvCQBSE74L/YXmCt7ox1iLRVaQqWChIowePj+wz&#10;iWbfptk1pv++Wyh4HGbmG2ax6kwlWmpcaVnBeBSBIM6sLjlXcDruXmYgnEfWWFkmBT/kYLXs9xaY&#10;aPvgL2pTn4sAYZeggsL7OpHSZQUZdCNbEwfvYhuDPsgml7rBR4CbSsZR9CYNlhwWCqzpvaDslt6N&#10;gmn8fYi3O/N5bqtp/XFbb1IXXZUaDrr1HISnzj/D/+29VvA6gb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D4zxQAAANsAAAAPAAAAAAAAAAAAAAAAAJgCAABkcnMv&#10;ZG93bnJldi54bWxQSwUGAAAAAAQABAD1AAAAigMAAAAA&#10;" fillcolor="#70ad47" strokecolor="windowText" strokeweight="1pt">
                  <v:fill opacity="13107f"/>
                  <v:textbox>
                    <w:txbxContent>
                      <w:p w:rsidR="000936D9" w:rsidRPr="004C688D" w:rsidRDefault="000936D9" w:rsidP="000936D9">
                        <w:pPr>
                          <w:jc w:val="center"/>
                          <w:rPr>
                            <w:rFonts w:cs="Times New Roman"/>
                            <w:sz w:val="20"/>
                          </w:rPr>
                        </w:pPr>
                        <w:r w:rsidRPr="004C688D">
                          <w:rPr>
                            <w:rFonts w:cs="Times New Roman"/>
                            <w:sz w:val="20"/>
                          </w:rPr>
                          <w:t xml:space="preserve">Referencer fra eksisterende reviews og håndsøgninger </w:t>
                        </w:r>
                        <w:r w:rsidRPr="004C688D">
                          <w:rPr>
                            <w:rFonts w:cs="Times New Roman"/>
                            <w:sz w:val="20"/>
                          </w:rPr>
                          <w:br/>
                          <w:t>(n = 1.020)</w:t>
                        </w:r>
                      </w:p>
                      <w:p w:rsidR="000936D9" w:rsidRPr="004C688D" w:rsidRDefault="000936D9" w:rsidP="000936D9">
                        <w:pPr>
                          <w:pStyle w:val="NormalWeb"/>
                          <w:spacing w:before="0" w:beforeAutospacing="0" w:after="0" w:afterAutospacing="0"/>
                          <w:jc w:val="center"/>
                          <w:rPr>
                            <w:sz w:val="22"/>
                          </w:rPr>
                        </w:pPr>
                      </w:p>
                    </w:txbxContent>
                  </v:textbox>
                </v:shape>
                <v:shape id="Tekstfelt 44" o:spid="_x0000_s1033" type="#_x0000_t202" style="position:absolute;left:7324;top:14763;width:30480;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lcIA&#10;AADbAAAADwAAAGRycy9kb3ducmV2LnhtbESPQWvCQBSE7wX/w/KEXqRuUtJSUtcQ1ILkpga8PrLP&#10;JJh9G7Krpv/eFQSPw8x8wyyy0XTiSoNrLSuI5xEI4srqlmsF5eHv4weE88gaO8uk4J8cZMvJ2wJT&#10;bW+8o+ve1yJA2KWooPG+T6V0VUMG3dz2xME72cGgD3KopR7wFuCmk59R9C0NthwWGuxp1VB13l+M&#10;Aqnz9dfRVm5WFhs+xmM5y4tSqffpmP+C8DT6V/jZ3moFSQK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9aVwgAAANsAAAAPAAAAAAAAAAAAAAAAAJgCAABkcnMvZG93&#10;bnJldi54bWxQSwUGAAAAAAQABAD1AAAAhwMAAAAA&#10;" fillcolor="#70ad47" strokeweight=".5pt">
                  <v:fill opacity="13107f"/>
                  <v:textbox>
                    <w:txbxContent>
                      <w:p w:rsidR="000936D9" w:rsidRPr="004C688D" w:rsidRDefault="000936D9" w:rsidP="000936D9">
                        <w:pPr>
                          <w:jc w:val="center"/>
                          <w:rPr>
                            <w:rFonts w:cs="Times New Roman"/>
                            <w:sz w:val="20"/>
                          </w:rPr>
                        </w:pPr>
                        <w:r w:rsidRPr="004C688D">
                          <w:rPr>
                            <w:rFonts w:cs="Times New Roman"/>
                            <w:sz w:val="20"/>
                          </w:rPr>
                          <w:t xml:space="preserve">Referencer efter fjernelse af dubletter </w:t>
                        </w:r>
                        <w:r w:rsidRPr="004C688D">
                          <w:rPr>
                            <w:rFonts w:cs="Times New Roman"/>
                            <w:sz w:val="20"/>
                          </w:rPr>
                          <w:br/>
                          <w:t>(n = 73.616)</w:t>
                        </w:r>
                      </w:p>
                      <w:p w:rsidR="000936D9" w:rsidRPr="004C688D" w:rsidRDefault="000936D9" w:rsidP="000936D9">
                        <w:pPr>
                          <w:rPr>
                            <w:rFonts w:cs="Times New Roman"/>
                            <w:sz w:val="22"/>
                          </w:rPr>
                        </w:pPr>
                      </w:p>
                    </w:txbxContent>
                  </v:textbox>
                </v:shape>
                <v:shape id="Tekstfelt 45" o:spid="_x0000_s1034" type="#_x0000_t202" style="position:absolute;left:14278;top:24003;width:16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zDsIA&#10;AADbAAAADwAAAGRycy9kb3ducmV2LnhtbESPQWvCQBSE7wX/w/KEXqRuUkwpqWsIakFyqwa8PrLP&#10;JJh9G7Krpv/eFQSPw8x8wyyz0XTiSoNrLSuI5xEI4srqlmsF5eH34xuE88gaO8uk4J8cZKvJ2xJT&#10;bW/8R9e9r0WAsEtRQeN9n0rpqoYMurntiYN3soNBH+RQSz3gLcBNJz+j6EsabDksNNjTuqHqvL8Y&#10;BVLnm+RoKzcriy0f47Gc5UWp1Pt0zH9AeBr9K/xs77SCRQK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3MOwgAAANsAAAAPAAAAAAAAAAAAAAAAAJgCAABkcnMvZG93&#10;bnJldi54bWxQSwUGAAAAAAQABAD1AAAAhwMAAAAA&#10;" fillcolor="#70ad47" strokeweight=".5pt">
                  <v:fill opacity="13107f"/>
                  <v:textbox>
                    <w:txbxContent>
                      <w:p w:rsidR="000936D9" w:rsidRPr="004C688D" w:rsidRDefault="00031C17" w:rsidP="000936D9">
                        <w:pPr>
                          <w:jc w:val="center"/>
                          <w:rPr>
                            <w:rFonts w:cs="Times New Roman"/>
                            <w:sz w:val="20"/>
                            <w:lang w:val="en-US"/>
                          </w:rPr>
                        </w:pPr>
                        <w:r>
                          <w:rPr>
                            <w:rFonts w:cs="Times New Roman"/>
                            <w:sz w:val="20"/>
                            <w:lang w:val="en-US"/>
                          </w:rPr>
                          <w:t>Referencer screene</w:t>
                        </w:r>
                        <w:r w:rsidR="00CF3A5A">
                          <w:rPr>
                            <w:rFonts w:cs="Times New Roman"/>
                            <w:sz w:val="20"/>
                            <w:lang w:val="en-US"/>
                          </w:rPr>
                          <w:t>t</w:t>
                        </w:r>
                        <w:r>
                          <w:rPr>
                            <w:rFonts w:cs="Times New Roman"/>
                            <w:sz w:val="20"/>
                            <w:lang w:val="en-US"/>
                          </w:rPr>
                          <w:t xml:space="preserve"> på titel/abstract</w:t>
                        </w:r>
                        <w:r w:rsidR="000936D9" w:rsidRPr="004C688D">
                          <w:rPr>
                            <w:rFonts w:cs="Times New Roman"/>
                            <w:sz w:val="20"/>
                            <w:lang w:val="en-US"/>
                          </w:rPr>
                          <w:t xml:space="preserve"> (n = 73.616)</w:t>
                        </w:r>
                      </w:p>
                      <w:p w:rsidR="000936D9" w:rsidRPr="004C688D" w:rsidRDefault="000936D9" w:rsidP="000936D9">
                        <w:pPr>
                          <w:rPr>
                            <w:rFonts w:cs="Times New Roman"/>
                            <w:sz w:val="22"/>
                            <w:lang w:val="en-US"/>
                          </w:rPr>
                        </w:pPr>
                      </w:p>
                    </w:txbxContent>
                  </v:textbox>
                </v:shape>
                <v:shapetype id="_x0000_t32" coordsize="21600,21600" o:spt="32" o:oned="t" path="m,l21600,21600e" filled="f">
                  <v:path arrowok="t" fillok="f" o:connecttype="none"/>
                  <o:lock v:ext="edit" shapetype="t"/>
                </v:shapetype>
                <v:shape id="Lige pilforbindelse 46" o:spid="_x0000_s1035" type="#_x0000_t32" style="position:absolute;left:22564;top:19431;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q7MUAAADbAAAADwAAAGRycy9kb3ducmV2LnhtbESPT2sCMRTE70K/Q3iFXkSzVlnq1iil&#10;VehFrKvQ62Pz9g/dvKxJ1O23bwqCx2FmfsMsVr1pxYWcbywrmIwTEMSF1Q1XCo6HzegFhA/IGlvL&#10;pOCXPKyWD4MFZtpeeU+XPFQiQthnqKAOocuk9EVNBv3YdsTRK60zGKJ0ldQOrxFuWvmcJKk02HBc&#10;qLGj95qKn/xsFMhqPzXf67JPt6Wbf3wNd6cu3yn19Ni/vYII1Id7+Nb+1Apm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lq7MUAAADbAAAADwAAAAAAAAAA&#10;AAAAAAChAgAAZHJzL2Rvd25yZXYueG1sUEsFBgAAAAAEAAQA+QAAAJMDAAAAAA==&#10;" strokecolor="windowText" strokeweight=".5pt">
                  <v:stroke endarrow="block" joinstyle="miter"/>
                </v:shape>
                <v:shape id="Tekstfelt 19" o:spid="_x0000_s1036" type="#_x0000_t202" style="position:absolute;left:36031;top:24003;width:17721;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I4sEA&#10;AADbAAAADwAAAGRycy9kb3ducmV2LnhtbESPzarCMBSE9xd8h3AEN6Kp4lWpRin+gLhTC24PzbEt&#10;NieliVrf3ggX7nKYmW+Y5bo1lXhS40rLCkbDCARxZnXJuYL0sh/MQTiPrLGyTAre5GC96vwsMdb2&#10;xSd6nn0uAoRdjAoK7+tYSpcVZNANbU0cvJttDPogm1zqBl8Bbio5jqKpNFhyWCiwpk1B2f38MAqk&#10;Tra/V5u5fnrc8XXUpv3kmCrV67bJAoSn1v+H/9oHrWAyg++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SOLBAAAA2wAAAA8AAAAAAAAAAAAAAAAAmAIAAGRycy9kb3du&#10;cmV2LnhtbFBLBQYAAAAABAAEAPUAAACGAwAAAAA=&#10;" fillcolor="#70ad47" strokeweight=".5pt">
                  <v:fill opacity="13107f"/>
                  <v:textbox>
                    <w:txbxContent>
                      <w:p w:rsidR="000936D9" w:rsidRPr="004C688D" w:rsidRDefault="00CF3A5A" w:rsidP="000936D9">
                        <w:pPr>
                          <w:jc w:val="center"/>
                          <w:rPr>
                            <w:rFonts w:cs="Times New Roman"/>
                            <w:sz w:val="20"/>
                            <w:lang w:val="en"/>
                          </w:rPr>
                        </w:pPr>
                        <w:r>
                          <w:rPr>
                            <w:rFonts w:cs="Times New Roman"/>
                            <w:sz w:val="20"/>
                            <w:lang w:val="en-US"/>
                          </w:rPr>
                          <w:t>R</w:t>
                        </w:r>
                        <w:r w:rsidR="000936D9" w:rsidRPr="004C688D">
                          <w:rPr>
                            <w:rFonts w:cs="Times New Roman"/>
                            <w:sz w:val="20"/>
                            <w:lang w:val="en-US"/>
                          </w:rPr>
                          <w:t>eferencer</w:t>
                        </w:r>
                        <w:r>
                          <w:rPr>
                            <w:rFonts w:cs="Times New Roman"/>
                            <w:sz w:val="20"/>
                            <w:lang w:val="en-US"/>
                          </w:rPr>
                          <w:t xml:space="preserve"> ekskluderet</w:t>
                        </w:r>
                        <w:r w:rsidR="000936D9" w:rsidRPr="004C688D">
                          <w:rPr>
                            <w:rFonts w:cs="Times New Roman"/>
                            <w:sz w:val="20"/>
                            <w:lang w:val="en-US"/>
                          </w:rPr>
                          <w:br/>
                          <w:t xml:space="preserve"> (n = 69.096)</w:t>
                        </w:r>
                      </w:p>
                      <w:p w:rsidR="000936D9" w:rsidRPr="008C6678" w:rsidRDefault="000936D9" w:rsidP="000936D9">
                        <w:pPr>
                          <w:pStyle w:val="NormalWeb"/>
                          <w:spacing w:before="0" w:beforeAutospacing="0" w:after="0" w:afterAutospacing="0"/>
                          <w:rPr>
                            <w:rFonts w:asciiTheme="minorHAnsi" w:hAnsiTheme="minorHAnsi"/>
                            <w:lang w:val="en-US"/>
                          </w:rPr>
                        </w:pPr>
                        <w:r w:rsidRPr="002A6B29">
                          <w:rPr>
                            <w:rFonts w:asciiTheme="minorHAnsi" w:hAnsiTheme="minorHAnsi"/>
                            <w:color w:val="000000"/>
                            <w:kern w:val="28"/>
                            <w:sz w:val="20"/>
                            <w:szCs w:val="20"/>
                            <w:lang w:val="en-CA"/>
                          </w:rPr>
                          <w:t> </w:t>
                        </w:r>
                      </w:p>
                    </w:txbxContent>
                  </v:textbox>
                </v:shape>
                <v:shape id="Lige pilforbindelse 48" o:spid="_x0000_s1037" type="#_x0000_t32" style="position:absolute;left:30851;top:26285;width:5180;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gkMMAAADbAAAADwAAAGRycy9kb3ducmV2LnhtbERPu2rDMBTdC/kHcQPdGjlOGoIbxaSG&#10;PDqFJl2yXaxb29S6MpJqu/36agh0PJz3Jh9NK3pyvrGsYD5LQBCXVjdcKfi47p/WIHxA1thaJgU/&#10;5CHfTh42mGk78Dv1l1CJGMI+QwV1CF0mpS9rMuhntiOO3Kd1BkOErpLa4RDDTSvTJFlJgw3Hhho7&#10;Kmoqvy7fRsGtD1XxZs+HxfPrubgdftNxfUyVepyOuxcQgcbwL767T1rBMo6N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IJDDAAAA2wAAAA8AAAAAAAAAAAAA&#10;AAAAoQIAAGRycy9kb3ducmV2LnhtbFBLBQYAAAAABAAEAPkAAACRAwAAAAA=&#10;" strokecolor="windowText" strokeweight=".5pt">
                  <v:stroke endarrow="block" joinstyle="miter"/>
                </v:shape>
                <v:shape id="Tekstfelt 19" o:spid="_x0000_s1038" type="#_x0000_t202" style="position:absolute;left:14283;top:34629;width:16567;height: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5C8EA&#10;AADbAAAADwAAAGRycy9kb3ducmV2LnhtbESPzarCMBSE9xd8h3AEN6Kp4hWtRin+gLhTC24PzbEt&#10;NieliVrf3ggX7nKYmW+Y5bo1lXhS40rLCkbDCARxZnXJuYL0sh/MQDiPrLGyTAre5GC96vwsMdb2&#10;xSd6nn0uAoRdjAoK7+tYSpcVZNANbU0cvJttDPogm1zqBl8Bbio5jqKpNFhyWCiwpk1B2f38MAqk&#10;Tra/V5u5fnrc8XXUpv3kmCrV67bJAoSn1v+H/9oHrWAyh++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eeQvBAAAA2wAAAA8AAAAAAAAAAAAAAAAAmAIAAGRycy9kb3du&#10;cmV2LnhtbFBLBQYAAAAABAAEAPUAAACGAwAAAAA=&#10;" fillcolor="#70ad47" strokeweight=".5pt">
                  <v:fill opacity="13107f"/>
                  <v:textbox>
                    <w:txbxContent>
                      <w:p w:rsidR="000936D9" w:rsidRPr="004C688D" w:rsidRDefault="00031C17" w:rsidP="000936D9">
                        <w:pPr>
                          <w:jc w:val="center"/>
                          <w:rPr>
                            <w:rFonts w:cs="Times New Roman"/>
                            <w:sz w:val="20"/>
                          </w:rPr>
                        </w:pPr>
                        <w:r>
                          <w:rPr>
                            <w:rFonts w:cs="Times New Roman"/>
                            <w:sz w:val="20"/>
                          </w:rPr>
                          <w:t>Artikler vurderet</w:t>
                        </w:r>
                        <w:r>
                          <w:rPr>
                            <w:rFonts w:cs="Times New Roman"/>
                            <w:sz w:val="20"/>
                          </w:rPr>
                          <w:br/>
                        </w:r>
                        <w:r w:rsidR="000936D9" w:rsidRPr="004C688D">
                          <w:rPr>
                            <w:rFonts w:cs="Times New Roman"/>
                            <w:sz w:val="20"/>
                          </w:rPr>
                          <w:t xml:space="preserve"> (n = 4.520)</w:t>
                        </w:r>
                      </w:p>
                      <w:p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v:textbox>
                </v:shape>
                <v:shape id="Lige pilforbindelse 50" o:spid="_x0000_s1039" type="#_x0000_t32" style="position:absolute;left:22564;top:28575;width:3;height:6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B3sEAAADbAAAADwAAAGRycy9kb3ducmV2LnhtbERPy2oCMRTdC/5DuAU3UjNaK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cHewQAAANsAAAAPAAAAAAAAAAAAAAAA&#10;AKECAABkcnMvZG93bnJldi54bWxQSwUGAAAAAAQABAD5AAAAjwMAAAAA&#10;" strokecolor="windowText" strokeweight=".5pt">
                  <v:stroke endarrow="block" joinstyle="miter"/>
                </v:shape>
                <v:shape id="Tekstfelt 19" o:spid="_x0000_s1040" type="#_x0000_t202" style="position:absolute;left:14277;top:57005;width:16561;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j0MIA&#10;AADbAAAADwAAAGRycy9kb3ducmV2LnhtbESPQWvCQBSE70L/w/IKXkLdpBCR1FWCtlByMwa8PrLP&#10;JJh9G7Jbjf++Kwgeh5n5hllvJ9OLK42us6wgWcQgiGurO24UVMefjxUI55E19pZJwZ0cbDdvszVm&#10;2t74QNfSNyJA2GWooPV+yKR0dUsG3cIOxME729GgD3JspB7xFuCml59xvJQGOw4LLQ60a6m+lH9G&#10;gdT5Pj3Z2kVV8c2nZKqivKiUmr9P+RcIT5N/hZ/tX60gTeDx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ePQwgAAANsAAAAPAAAAAAAAAAAAAAAAAJgCAABkcnMvZG93&#10;bnJldi54bWxQSwUGAAAAAAQABAD1AAAAhwMAAAAA&#10;" fillcolor="#70ad47" strokeweight=".5pt">
                  <v:fill opacity="13107f"/>
                  <v:textbox>
                    <w:txbxContent>
                      <w:p w:rsidR="000936D9" w:rsidRPr="004C688D" w:rsidRDefault="000936D9" w:rsidP="000936D9">
                        <w:pPr>
                          <w:jc w:val="center"/>
                          <w:rPr>
                            <w:rFonts w:cs="Times New Roman"/>
                            <w:sz w:val="20"/>
                          </w:rPr>
                        </w:pPr>
                        <w:r w:rsidRPr="004C688D">
                          <w:rPr>
                            <w:rFonts w:cs="Times New Roman"/>
                            <w:sz w:val="20"/>
                          </w:rPr>
                          <w:t xml:space="preserve">Studier inkluderet </w:t>
                        </w:r>
                        <w:r w:rsidR="00CF3A5A">
                          <w:rPr>
                            <w:rFonts w:cs="Times New Roman"/>
                            <w:sz w:val="20"/>
                          </w:rPr>
                          <w:t>i</w:t>
                        </w:r>
                        <w:r w:rsidRPr="004C688D">
                          <w:rPr>
                            <w:rFonts w:cs="Times New Roman"/>
                            <w:sz w:val="20"/>
                          </w:rPr>
                          <w:t xml:space="preserve"> metaanalyse (n = 141)</w:t>
                        </w:r>
                      </w:p>
                      <w:p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v:textbox>
                </v:shape>
                <v:shape id="Lige pilforbindelse 52" o:spid="_x0000_s1041" type="#_x0000_t32" style="position:absolute;left:22567;top:40796;width:0;height:6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6MsUAAADbAAAADwAAAGRycy9kb3ducmV2LnhtbESPT2sCMRTE70K/Q3gFL6LZKhXdGqXU&#10;Cl6KdRW8PjZv/9DNyzZJdf32RhB6HGbmN8xi1ZlGnMn52rKCl1ECgji3uuZSwfGwGc5A+ICssbFM&#10;Cq7kYbV86i0w1fbCezpnoRQRwj5FBVUIbSqlzysy6Ee2JY5eYZ3BEKUrpXZ4iXDTyHGSTKXBmuNC&#10;hS19VJT/ZH9GgSz3E3P6LLrpV+Hm6+/B7rfNdkr1n7v3NxCBuvAffrS3WsHrG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6MsUAAADbAAAADwAAAAAAAAAA&#10;AAAAAAChAgAAZHJzL2Rvd25yZXYueG1sUEsFBgAAAAAEAAQA+QAAAJMDAAAAAA==&#10;" strokecolor="windowText" strokeweight=".5pt">
                  <v:stroke endarrow="block" joinstyle="miter"/>
                </v:shape>
                <v:shape id="Tekstfelt 19" o:spid="_x0000_s1042" type="#_x0000_t202" style="position:absolute;left:36031;top:30446;width:17712;height:1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PMIA&#10;AADbAAAADwAAAGRycy9kb3ducmV2LnhtbESPQWvCQBSE7wX/w/KEXqRuUkkpqWsIakFyqwa8PrLP&#10;JJh9G7Krpv/eFQSPw8x8wyyz0XTiSoNrLSuI5xEI4srqlmsF5eH34xuE88gaO8uk4J8cZKvJ2xJT&#10;bW/8R9e9r0WAsEtRQeN9n0rpqoYMurntiYN3soNBH+RQSz3gLcBNJz+j6EsabDksNNjTuqHqvL8Y&#10;BVLnm+RoKzcriy0f47Gc5UWp1Pt0zH9AeBr9K/xs77SCZAG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9g8wgAAANsAAAAPAAAAAAAAAAAAAAAAAJgCAABkcnMvZG93&#10;bnJldi54bWxQSwUGAAAAAAQABAD1AAAAhwMAAAAA&#10;" fillcolor="#70ad47" strokeweight=".5pt">
                  <v:fill opacity="13107f"/>
                  <v:textbox>
                    <w:txbxContent>
                      <w:p w:rsidR="000936D9" w:rsidRDefault="00960E63" w:rsidP="000936D9">
                        <w:pPr>
                          <w:pStyle w:val="NormalWeb"/>
                          <w:spacing w:before="0" w:beforeAutospacing="0" w:after="0" w:afterAutospacing="0"/>
                          <w:jc w:val="center"/>
                          <w:rPr>
                            <w:color w:val="000000"/>
                            <w:kern w:val="28"/>
                            <w:sz w:val="20"/>
                            <w:szCs w:val="22"/>
                          </w:rPr>
                        </w:pPr>
                        <w:r>
                          <w:rPr>
                            <w:color w:val="000000"/>
                            <w:kern w:val="28"/>
                            <w:sz w:val="20"/>
                            <w:szCs w:val="22"/>
                          </w:rPr>
                          <w:t>A</w:t>
                        </w:r>
                        <w:r w:rsidR="000936D9" w:rsidRPr="00031C17">
                          <w:rPr>
                            <w:color w:val="000000"/>
                            <w:kern w:val="28"/>
                            <w:sz w:val="20"/>
                            <w:szCs w:val="22"/>
                          </w:rPr>
                          <w:t>rtikler</w:t>
                        </w:r>
                        <w:r w:rsidR="000936D9" w:rsidRPr="00031C17">
                          <w:rPr>
                            <w:color w:val="000000"/>
                            <w:kern w:val="28"/>
                            <w:sz w:val="20"/>
                            <w:szCs w:val="22"/>
                          </w:rPr>
                          <w:br/>
                          <w:t>e</w:t>
                        </w:r>
                        <w:r w:rsidR="00031C17">
                          <w:rPr>
                            <w:color w:val="000000"/>
                            <w:kern w:val="28"/>
                            <w:sz w:val="20"/>
                            <w:szCs w:val="22"/>
                          </w:rPr>
                          <w:t>ksk</w:t>
                        </w:r>
                        <w:r w:rsidR="000936D9" w:rsidRPr="00031C17">
                          <w:rPr>
                            <w:color w:val="000000"/>
                            <w:kern w:val="28"/>
                            <w:sz w:val="20"/>
                            <w:szCs w:val="22"/>
                          </w:rPr>
                          <w:t>lude</w:t>
                        </w:r>
                        <w:r w:rsidR="00031C17">
                          <w:rPr>
                            <w:color w:val="000000"/>
                            <w:kern w:val="28"/>
                            <w:sz w:val="20"/>
                            <w:szCs w:val="22"/>
                          </w:rPr>
                          <w:t>re</w:t>
                        </w:r>
                        <w:r>
                          <w:rPr>
                            <w:color w:val="000000"/>
                            <w:kern w:val="28"/>
                            <w:sz w:val="20"/>
                            <w:szCs w:val="22"/>
                          </w:rPr>
                          <w:t>t</w:t>
                        </w:r>
                        <w:r w:rsidR="000936D9" w:rsidRPr="00031C17">
                          <w:rPr>
                            <w:color w:val="000000"/>
                            <w:kern w:val="28"/>
                            <w:sz w:val="20"/>
                            <w:szCs w:val="22"/>
                          </w:rPr>
                          <w:t xml:space="preserve"> (n = 2.138):</w:t>
                        </w:r>
                      </w:p>
                      <w:p w:rsidR="00CF3A5A" w:rsidRPr="00CF3A5A" w:rsidRDefault="00CF3A5A" w:rsidP="000936D9">
                        <w:pPr>
                          <w:pStyle w:val="NormalWeb"/>
                          <w:spacing w:before="0" w:beforeAutospacing="0" w:after="0" w:afterAutospacing="0"/>
                          <w:jc w:val="center"/>
                          <w:rPr>
                            <w:color w:val="000000"/>
                            <w:kern w:val="28"/>
                            <w:sz w:val="6"/>
                            <w:szCs w:val="6"/>
                          </w:rPr>
                        </w:pPr>
                      </w:p>
                      <w:p w:rsidR="000936D9" w:rsidRPr="004C688D" w:rsidRDefault="00031C17" w:rsidP="000936D9">
                        <w:pPr>
                          <w:pStyle w:val="NormalWeb"/>
                          <w:spacing w:before="0" w:beforeAutospacing="0" w:after="0" w:afterAutospacing="0"/>
                          <w:rPr>
                            <w:color w:val="000000"/>
                            <w:kern w:val="28"/>
                            <w:sz w:val="20"/>
                            <w:szCs w:val="22"/>
                          </w:rPr>
                        </w:pPr>
                        <w:r>
                          <w:rPr>
                            <w:color w:val="000000"/>
                            <w:kern w:val="28"/>
                            <w:sz w:val="20"/>
                            <w:szCs w:val="22"/>
                          </w:rPr>
                          <w:t>Artikler</w:t>
                        </w:r>
                        <w:r w:rsidR="000936D9" w:rsidRPr="004C688D">
                          <w:rPr>
                            <w:color w:val="000000"/>
                            <w:kern w:val="28"/>
                            <w:sz w:val="20"/>
                            <w:szCs w:val="22"/>
                          </w:rPr>
                          <w:t xml:space="preserve"> ikke tilgængelig (112) </w:t>
                        </w:r>
                        <w:r w:rsidR="000936D9" w:rsidRPr="004C688D">
                          <w:rPr>
                            <w:color w:val="000000"/>
                            <w:kern w:val="28"/>
                            <w:sz w:val="20"/>
                            <w:szCs w:val="22"/>
                          </w:rPr>
                          <w:br/>
                          <w:t>Ikke peer-reviewed (12)</w:t>
                        </w:r>
                      </w:p>
                      <w:p w:rsidR="000936D9" w:rsidRPr="00031C17" w:rsidRDefault="000936D9" w:rsidP="000936D9">
                        <w:pPr>
                          <w:pStyle w:val="NormalWeb"/>
                          <w:spacing w:before="0" w:beforeAutospacing="0" w:after="0" w:afterAutospacing="0"/>
                          <w:rPr>
                            <w:color w:val="000000"/>
                            <w:kern w:val="28"/>
                            <w:sz w:val="20"/>
                            <w:szCs w:val="22"/>
                          </w:rPr>
                        </w:pPr>
                        <w:r w:rsidRPr="00031C17">
                          <w:rPr>
                            <w:color w:val="000000"/>
                            <w:kern w:val="28"/>
                            <w:sz w:val="20"/>
                            <w:szCs w:val="22"/>
                          </w:rPr>
                          <w:t xml:space="preserve">Syntese eller review (10) </w:t>
                        </w:r>
                        <w:r w:rsidRPr="00031C17">
                          <w:rPr>
                            <w:color w:val="000000"/>
                            <w:kern w:val="28"/>
                            <w:sz w:val="20"/>
                            <w:szCs w:val="22"/>
                          </w:rPr>
                          <w:br/>
                          <w:t>Dubletter (7)</w:t>
                        </w:r>
                      </w:p>
                      <w:p w:rsidR="000936D9" w:rsidRPr="00031C17" w:rsidRDefault="000936D9" w:rsidP="000936D9">
                        <w:pPr>
                          <w:pStyle w:val="NormalWeb"/>
                          <w:spacing w:before="0" w:beforeAutospacing="0" w:after="0" w:afterAutospacing="0"/>
                          <w:rPr>
                            <w:color w:val="000000"/>
                            <w:kern w:val="28"/>
                            <w:sz w:val="20"/>
                            <w:szCs w:val="22"/>
                          </w:rPr>
                        </w:pPr>
                        <w:r w:rsidRPr="00031C17">
                          <w:rPr>
                            <w:color w:val="000000"/>
                            <w:kern w:val="28"/>
                            <w:sz w:val="20"/>
                            <w:szCs w:val="22"/>
                          </w:rPr>
                          <w:t xml:space="preserve">Forkert emne (1396) </w:t>
                        </w:r>
                        <w:r w:rsidRPr="00031C17">
                          <w:rPr>
                            <w:color w:val="000000"/>
                            <w:kern w:val="28"/>
                            <w:sz w:val="20"/>
                            <w:szCs w:val="22"/>
                          </w:rPr>
                          <w:br/>
                        </w:r>
                        <w:r w:rsidR="00031C17" w:rsidRPr="00031C17">
                          <w:rPr>
                            <w:color w:val="000000"/>
                            <w:kern w:val="28"/>
                            <w:sz w:val="20"/>
                            <w:szCs w:val="22"/>
                          </w:rPr>
                          <w:t xml:space="preserve">Forkert alder </w:t>
                        </w:r>
                        <w:r w:rsidRPr="00031C17">
                          <w:rPr>
                            <w:color w:val="000000"/>
                            <w:kern w:val="28"/>
                            <w:sz w:val="20"/>
                            <w:szCs w:val="22"/>
                          </w:rPr>
                          <w:t>(601)</w:t>
                        </w:r>
                      </w:p>
                      <w:p w:rsidR="000936D9" w:rsidRPr="00031C17" w:rsidRDefault="000936D9" w:rsidP="000936D9">
                        <w:pPr>
                          <w:pStyle w:val="NormalWeb"/>
                          <w:spacing w:before="0" w:beforeAutospacing="0" w:after="0" w:afterAutospacing="0"/>
                          <w:rPr>
                            <w:sz w:val="22"/>
                          </w:rPr>
                        </w:pPr>
                      </w:p>
                      <w:p w:rsidR="000936D9" w:rsidRPr="00031C17" w:rsidRDefault="000936D9" w:rsidP="000936D9">
                        <w:pPr>
                          <w:pStyle w:val="NormalWeb"/>
                          <w:spacing w:before="0" w:beforeAutospacing="0" w:after="0" w:afterAutospacing="0"/>
                          <w:rPr>
                            <w:sz w:val="22"/>
                          </w:rPr>
                        </w:pPr>
                      </w:p>
                      <w:p w:rsidR="000936D9" w:rsidRPr="00031C17" w:rsidRDefault="000936D9" w:rsidP="000936D9">
                        <w:pPr>
                          <w:pStyle w:val="NormalWeb"/>
                          <w:spacing w:before="0" w:beforeAutospacing="0" w:after="0" w:afterAutospacing="0"/>
                          <w:rPr>
                            <w:sz w:val="22"/>
                          </w:rPr>
                        </w:pPr>
                        <w:r w:rsidRPr="00031C17">
                          <w:rPr>
                            <w:color w:val="000000"/>
                            <w:kern w:val="28"/>
                            <w:sz w:val="18"/>
                            <w:szCs w:val="20"/>
                          </w:rPr>
                          <w:t> </w:t>
                        </w:r>
                      </w:p>
                    </w:txbxContent>
                  </v:textbox>
                </v:shape>
                <v:shape id="Tekstfelt 19" o:spid="_x0000_s1043" type="#_x0000_t202" style="position:absolute;left:14283;top:47194;width:16568;height: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ASMIA&#10;AADbAAAADwAAAGRycy9kb3ducmV2LnhtbESPQWvCQBSE7wX/w/KEXqRuUkwpqWsIakFyqwa8PrLP&#10;JJh9G7Krpv/eFQSPw8x8wyyz0XTiSoNrLSuI5xEI4srqlmsF5eH34xuE88gaO8uk4J8cZKvJ2xJT&#10;bW/8R9e9r0WAsEtRQeN9n0rpqoYMurntiYN3soNBH+RQSz3gLcBNJz+j6EsabDksNNjTuqHqvL8Y&#10;BVLnm+RoKzcriy0f47Gc5UWp1Pt0zH9AeBr9K/xs77SCZAG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kBIwgAAANsAAAAPAAAAAAAAAAAAAAAAAJgCAABkcnMvZG93&#10;bnJldi54bWxQSwUGAAAAAAQABAD1AAAAhwMAAAAA&#10;" fillcolor="#70ad47" strokeweight=".5pt">
                  <v:fill opacity="13107f"/>
                  <v:textbox>
                    <w:txbxContent>
                      <w:p w:rsidR="000936D9" w:rsidRPr="004C688D" w:rsidRDefault="000936D9" w:rsidP="000936D9">
                        <w:pPr>
                          <w:pStyle w:val="NormalWeb"/>
                          <w:spacing w:before="0" w:beforeAutospacing="0" w:after="0" w:afterAutospacing="0"/>
                          <w:jc w:val="center"/>
                          <w:rPr>
                            <w:sz w:val="22"/>
                          </w:rPr>
                        </w:pPr>
                        <w:r w:rsidRPr="004C688D">
                          <w:rPr>
                            <w:color w:val="000000"/>
                            <w:kern w:val="28"/>
                            <w:sz w:val="20"/>
                            <w:szCs w:val="22"/>
                          </w:rPr>
                          <w:t>Inkluderet i systematisk kort</w:t>
                        </w:r>
                        <w:r w:rsidRPr="004C688D">
                          <w:rPr>
                            <w:color w:val="000000"/>
                            <w:kern w:val="28"/>
                            <w:sz w:val="20"/>
                            <w:szCs w:val="22"/>
                          </w:rPr>
                          <w:br/>
                          <w:t>(n = 2,382)</w:t>
                        </w:r>
                      </w:p>
                      <w:p w:rsidR="000936D9" w:rsidRPr="004C688D" w:rsidRDefault="000936D9" w:rsidP="000936D9">
                        <w:pPr>
                          <w:pStyle w:val="NormalWeb"/>
                          <w:spacing w:before="0" w:beforeAutospacing="0" w:after="0" w:afterAutospacing="0"/>
                          <w:rPr>
                            <w:sz w:val="22"/>
                          </w:rPr>
                        </w:pPr>
                        <w:r w:rsidRPr="004C688D">
                          <w:rPr>
                            <w:color w:val="000000"/>
                            <w:kern w:val="28"/>
                            <w:sz w:val="18"/>
                            <w:szCs w:val="20"/>
                          </w:rPr>
                          <w:t> </w:t>
                        </w:r>
                      </w:p>
                    </w:txbxContent>
                  </v:textbox>
                </v:shape>
                <v:shape id="Lige pilforbindelse 55" o:spid="_x0000_s1044" type="#_x0000_t32" style="position:absolute;left:22558;top:53323;width:9;height:36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Z08QAAADbAAAADwAAAGRycy9kb3ducmV2LnhtbESPT2vCQBTE74LfYXlCb7ppJEWiq9SA&#10;Vk/in4u3R/Y1Cc2+Ddk1pv30rlDwOMzMb5jFqje16Kh1lWUF75MIBHFudcWFgst5M56BcB5ZY22Z&#10;FPySg9VyOFhgqu2dj9SdfCEChF2KCkrvm1RKl5dk0E1sQxy8b9sa9EG2hdQt3gPc1DKOog9psOKw&#10;UGJDWUn5z+lmFFw7X2R7e9hOk/Uhu27/4n72FSv1Nuo/5yA89f4V/m/vtIIkg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xnTxAAAANsAAAAPAAAAAAAAAAAA&#10;AAAAAKECAABkcnMvZG93bnJldi54bWxQSwUGAAAAAAQABAD5AAAAkgMAAAAA&#10;" strokecolor="windowText" strokeweight=".5pt">
                  <v:stroke endarrow="block" joinstyle="miter"/>
                </v:shape>
                <v:shape id="Tekstfelt 19" o:spid="_x0000_s1045" type="#_x0000_t202" style="position:absolute;left:36031;top:47227;width:17712;height:1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7pL8A&#10;AADbAAAADwAAAGRycy9kb3ducmV2LnhtbESPzQrCMBCE74LvEFbwIpoqKFKNUvwB8aYWvC7N2hab&#10;TWmi1rc3guBxmJlvmOW6NZV4UuNKywrGowgEcWZ1ybmC9LIfzkE4j6yxskwK3uRgvep2lhhr++IT&#10;Pc8+FwHCLkYFhfd1LKXLCjLoRrYmDt7NNgZ9kE0udYOvADeVnETRTBosOSwUWNOmoOx+fhgFUifb&#10;6dVmbpAed3wdt+kgOaZK9XttsgDhqfX/8K990AqmM/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mHukvwAAANsAAAAPAAAAAAAAAAAAAAAAAJgCAABkcnMvZG93bnJl&#10;di54bWxQSwUGAAAAAAQABAD1AAAAhAMAAAAA&#10;" fillcolor="#70ad47" strokeweight=".5pt">
                  <v:fill opacity="13107f"/>
                  <v:textbox>
                    <w:txbxContent>
                      <w:p w:rsidR="000936D9" w:rsidRDefault="00960E63" w:rsidP="000936D9">
                        <w:pPr>
                          <w:pStyle w:val="NormalWeb"/>
                          <w:spacing w:before="0" w:beforeAutospacing="0" w:after="0" w:afterAutospacing="0"/>
                          <w:jc w:val="center"/>
                          <w:rPr>
                            <w:color w:val="000000"/>
                            <w:kern w:val="28"/>
                            <w:sz w:val="20"/>
                            <w:szCs w:val="22"/>
                          </w:rPr>
                        </w:pPr>
                        <w:r>
                          <w:rPr>
                            <w:color w:val="000000"/>
                            <w:kern w:val="28"/>
                            <w:sz w:val="20"/>
                            <w:szCs w:val="22"/>
                          </w:rPr>
                          <w:t>A</w:t>
                        </w:r>
                        <w:r w:rsidRPr="00031C17">
                          <w:rPr>
                            <w:color w:val="000000"/>
                            <w:kern w:val="28"/>
                            <w:sz w:val="20"/>
                            <w:szCs w:val="22"/>
                          </w:rPr>
                          <w:t>rtikler</w:t>
                        </w:r>
                        <w:r w:rsidRPr="00031C17">
                          <w:rPr>
                            <w:color w:val="000000"/>
                            <w:kern w:val="28"/>
                            <w:sz w:val="20"/>
                            <w:szCs w:val="22"/>
                          </w:rPr>
                          <w:br/>
                          <w:t>e</w:t>
                        </w:r>
                        <w:r>
                          <w:rPr>
                            <w:color w:val="000000"/>
                            <w:kern w:val="28"/>
                            <w:sz w:val="20"/>
                            <w:szCs w:val="22"/>
                          </w:rPr>
                          <w:t>ksk</w:t>
                        </w:r>
                        <w:r w:rsidRPr="00031C17">
                          <w:rPr>
                            <w:color w:val="000000"/>
                            <w:kern w:val="28"/>
                            <w:sz w:val="20"/>
                            <w:szCs w:val="22"/>
                          </w:rPr>
                          <w:t>lude</w:t>
                        </w:r>
                        <w:r>
                          <w:rPr>
                            <w:color w:val="000000"/>
                            <w:kern w:val="28"/>
                            <w:sz w:val="20"/>
                            <w:szCs w:val="22"/>
                          </w:rPr>
                          <w:t>ret</w:t>
                        </w:r>
                        <w:r w:rsidR="000936D9" w:rsidRPr="004C688D">
                          <w:rPr>
                            <w:color w:val="000000"/>
                            <w:kern w:val="28"/>
                            <w:sz w:val="20"/>
                            <w:szCs w:val="22"/>
                          </w:rPr>
                          <w:t xml:space="preserve"> (n = 2.241)</w:t>
                        </w:r>
                      </w:p>
                      <w:p w:rsidR="00CF3A5A" w:rsidRPr="00CF3A5A" w:rsidRDefault="00CF3A5A" w:rsidP="000936D9">
                        <w:pPr>
                          <w:pStyle w:val="NormalWeb"/>
                          <w:spacing w:before="0" w:beforeAutospacing="0" w:after="0" w:afterAutospacing="0"/>
                          <w:jc w:val="center"/>
                          <w:rPr>
                            <w:sz w:val="6"/>
                            <w:szCs w:val="6"/>
                          </w:rPr>
                        </w:pPr>
                      </w:p>
                      <w:p w:rsidR="000936D9" w:rsidRPr="004C688D" w:rsidRDefault="000936D9" w:rsidP="000936D9">
                        <w:pPr>
                          <w:pStyle w:val="NormalWeb"/>
                          <w:spacing w:before="0" w:beforeAutospacing="0" w:after="0" w:afterAutospacing="0"/>
                          <w:rPr>
                            <w:color w:val="000000"/>
                            <w:kern w:val="28"/>
                            <w:sz w:val="20"/>
                            <w:szCs w:val="22"/>
                          </w:rPr>
                        </w:pPr>
                        <w:r w:rsidRPr="004C688D">
                          <w:rPr>
                            <w:color w:val="000000"/>
                            <w:kern w:val="28"/>
                            <w:sz w:val="20"/>
                            <w:szCs w:val="22"/>
                          </w:rPr>
                          <w:t xml:space="preserve">Ingen intervention (1.664) </w:t>
                        </w:r>
                        <w:r w:rsidRPr="004C688D">
                          <w:rPr>
                            <w:color w:val="000000"/>
                            <w:kern w:val="28"/>
                            <w:sz w:val="20"/>
                            <w:szCs w:val="22"/>
                          </w:rPr>
                          <w:br/>
                          <w:t xml:space="preserve">Forkert design (312) </w:t>
                        </w:r>
                        <w:r w:rsidRPr="004C688D">
                          <w:rPr>
                            <w:color w:val="000000"/>
                            <w:kern w:val="28"/>
                            <w:sz w:val="20"/>
                            <w:szCs w:val="22"/>
                          </w:rPr>
                          <w:br/>
                          <w:t>Forkert alder (188)</w:t>
                        </w:r>
                      </w:p>
                      <w:p w:rsidR="000936D9" w:rsidRPr="004C688D" w:rsidRDefault="000936D9" w:rsidP="000936D9">
                        <w:pPr>
                          <w:pStyle w:val="NormalWeb"/>
                          <w:spacing w:before="0" w:beforeAutospacing="0" w:after="0" w:afterAutospacing="0"/>
                          <w:rPr>
                            <w:color w:val="000000"/>
                            <w:kern w:val="28"/>
                            <w:sz w:val="20"/>
                            <w:szCs w:val="22"/>
                            <w:lang w:val="en-CA"/>
                          </w:rPr>
                        </w:pPr>
                        <w:r w:rsidRPr="004C688D">
                          <w:rPr>
                            <w:color w:val="000000"/>
                            <w:kern w:val="28"/>
                            <w:sz w:val="20"/>
                            <w:szCs w:val="22"/>
                            <w:lang w:val="en-CA"/>
                          </w:rPr>
                          <w:t>Sample &lt; 12 (47)</w:t>
                        </w:r>
                      </w:p>
                      <w:p w:rsidR="000936D9" w:rsidRPr="004C688D" w:rsidRDefault="000936D9" w:rsidP="000936D9">
                        <w:pPr>
                          <w:pStyle w:val="NormalWeb"/>
                          <w:spacing w:before="0" w:beforeAutospacing="0" w:after="0" w:afterAutospacing="0"/>
                          <w:rPr>
                            <w:color w:val="000000"/>
                            <w:kern w:val="28"/>
                            <w:sz w:val="20"/>
                            <w:szCs w:val="22"/>
                            <w:lang w:val="en-CA"/>
                          </w:rPr>
                        </w:pPr>
                        <w:r w:rsidRPr="004C688D">
                          <w:rPr>
                            <w:color w:val="000000"/>
                            <w:kern w:val="28"/>
                            <w:sz w:val="20"/>
                            <w:szCs w:val="22"/>
                            <w:lang w:val="en-CA"/>
                          </w:rPr>
                          <w:t>Ingen brugbare data (30)</w:t>
                        </w:r>
                        <w:r w:rsidRPr="004C688D">
                          <w:rPr>
                            <w:color w:val="000000"/>
                            <w:kern w:val="28"/>
                            <w:sz w:val="20"/>
                            <w:szCs w:val="22"/>
                            <w:lang w:val="en-CA"/>
                          </w:rPr>
                          <w:br/>
                        </w:r>
                      </w:p>
                      <w:p w:rsidR="000936D9" w:rsidRPr="004C688D" w:rsidRDefault="000936D9" w:rsidP="000936D9">
                        <w:pPr>
                          <w:pStyle w:val="NormalWeb"/>
                          <w:spacing w:before="0" w:beforeAutospacing="0" w:after="0" w:afterAutospacing="0"/>
                          <w:rPr>
                            <w:sz w:val="22"/>
                            <w:lang w:val="en-US"/>
                          </w:rPr>
                        </w:pPr>
                      </w:p>
                      <w:p w:rsidR="000936D9" w:rsidRPr="004C688D" w:rsidRDefault="000936D9" w:rsidP="000936D9">
                        <w:pPr>
                          <w:pStyle w:val="NormalWeb"/>
                          <w:spacing w:before="0" w:beforeAutospacing="0" w:after="0" w:afterAutospacing="0"/>
                          <w:rPr>
                            <w:sz w:val="22"/>
                            <w:lang w:val="en-GB"/>
                          </w:rPr>
                        </w:pPr>
                        <w:r w:rsidRPr="004C688D">
                          <w:rPr>
                            <w:sz w:val="22"/>
                            <w:lang w:val="en-US"/>
                          </w:rPr>
                          <w:t> </w:t>
                        </w:r>
                      </w:p>
                      <w:p w:rsidR="000936D9" w:rsidRPr="004C688D" w:rsidRDefault="000936D9" w:rsidP="000936D9">
                        <w:pPr>
                          <w:pStyle w:val="NormalWeb"/>
                          <w:spacing w:before="0" w:beforeAutospacing="0" w:after="0" w:afterAutospacing="0"/>
                          <w:rPr>
                            <w:sz w:val="22"/>
                            <w:lang w:val="en-GB"/>
                          </w:rPr>
                        </w:pPr>
                        <w:r w:rsidRPr="004C688D">
                          <w:rPr>
                            <w:color w:val="000000"/>
                            <w:kern w:val="28"/>
                            <w:sz w:val="18"/>
                            <w:szCs w:val="20"/>
                            <w:lang w:val="en-CA"/>
                          </w:rPr>
                          <w:t> </w:t>
                        </w:r>
                      </w:p>
                    </w:txbxContent>
                  </v:textbox>
                </v:shape>
                <v:shape id="Lige pilforbindelse 57" o:spid="_x0000_s1046" type="#_x0000_t32" style="position:absolute;left:30822;top:48936;width:5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xZqsUAAADbAAAADwAAAGRycy9kb3ducmV2LnhtbESPT2sCMRTE70K/Q3iFXkSzrVTt1ijF&#10;KvQi6ir0+ti8/UM3L2uS6vrtjVDocZiZ3zCzRWcacSbna8sKnocJCOLc6ppLBcfDejAF4QOyxsYy&#10;KbiSh8X8oTfDVNsL7+mchVJECPsUFVQhtKmUPq/IoB/aljh6hXUGQ5SulNrhJcJNI1+SZCwN1hwX&#10;KmxpWVH+k/0aBbLcj8z3qujGm8K9fe7621ObbZV6euw+3kEE6sJ/+K/9pRW8T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xZqsUAAADbAAAADwAAAAAAAAAA&#10;AAAAAAChAgAAZHJzL2Rvd25yZXYueG1sUEsFBgAAAAAEAAQA+QAAAJMDA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58" o:spid="_x0000_s1047" type="#_x0000_t34" style="position:absolute;left:11918;top:4117;width:7830;height:134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5cIAAADbAAAADwAAAGRycy9kb3ducmV2LnhtbERPXWvCMBR9F/Yfwh34pumUSdc1lSEK&#10;gw3ZOkF8uzR3TbG5KU203b9fHgQfD+c7X4+2FVfqfeNYwdM8AUFcOd1wreDws5ulIHxA1tg6JgV/&#10;5GFdPExyzLQb+JuuZahFDGGfoQITQpdJ6StDFv3cdcSR+3W9xRBhX0vd4xDDbSsXSbKSFhuODQY7&#10;2hiqzuXFKkiO59PH1+D5VJpUb192n2G/TJWaPo5vryACjeEuvrnftYLnODZ+iT9AF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G5cIAAADbAAAADwAAAAAAAAAAAAAA&#10;AAChAgAAZHJzL2Rvd25yZXYueG1sUEsFBgAAAAAEAAQA+QAAAJADAAAAAA==&#10;" strokecolor="windowText" strokeweight=".5pt">
                  <v:stroke endarrow="block"/>
                </v:shape>
                <v:shapetype id="_x0000_t33" coordsize="21600,21600" o:spt="33" o:oned="t" path="m,l21600,r,21600e" filled="f">
                  <v:stroke joinstyle="miter"/>
                  <v:path arrowok="t" fillok="f" o:connecttype="none"/>
                  <o:lock v:ext="edit" shapetype="t"/>
                </v:shapetype>
                <v:shape id="Vinklet forbindelse 59" o:spid="_x0000_s1048" type="#_x0000_t33" style="position:absolute;left:22567;top:7033;width:14383;height:38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6rMQAAADbAAAADwAAAGRycy9kb3ducmV2LnhtbESPQWvCQBSE74L/YXlCb7qJEGlTVwmC&#10;EGgPmvbS2yP7mkSzb2N2G+O/dwWhx2FmvmHW29G0YqDeNZYVxIsIBHFpdcOVgu+v/fwVhPPIGlvL&#10;pOBGDrab6WSNqbZXPtJQ+EoECLsUFdTed6mUrqzJoFvYjjh4v7Y36IPsK6l7vAa4aeUyilbSYMNh&#10;ocaOdjWV5+LPKMgOy1VcfJIc9tXpUkpKmo/8R6mX2Zi9g/A0+v/ws51rBckbPL6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vqsxAAAANsAAAAPAAAAAAAAAAAA&#10;AAAAAKECAABkcnMvZG93bnJldi54bWxQSwUGAAAAAAQABAD5AAAAkgMAAAAA&#10;" strokecolor="windowText" strokeweight=".5pt"/>
                <v:shape id="Lige pilforbindelse 60" o:spid="_x0000_s1049" type="#_x0000_t32" style="position:absolute;left:30840;top:37551;width:52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w9sIAAADbAAAADwAAAGRycy9kb3ducmV2LnhtbERPTWvCQBC9F/wPywje6sZIg6SuogFj&#10;ewq1vXgbstMkNDsbsmsS/fXdQ6HHx/ve7ifTioF611hWsFpGIIhLqxuuFHx9np43IJxH1thaJgV3&#10;crDfzZ62mGo78gcNF1+JEMIuRQW1910qpStrMuiWtiMO3LftDfoA+0rqHscQbloZR1EiDTYcGmrs&#10;KKup/LncjILr4Kvs3Rb5+uVYZNf8EU+bc6zUYj4dXkF4mvy/+M/9phUkYX3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xw9sIAAADbAAAADwAAAAAAAAAAAAAA&#10;AAChAgAAZHJzL2Rvd25yZXYueG1sUEsFBgAAAAAEAAQA+QAAAJADAAAAAA==&#10;" strokecolor="windowText" strokeweight=".5pt">
                  <v:stroke endarrow="block" joinstyle="miter"/>
                </v:shape>
                <w10:wrap anchorx="margin"/>
              </v:group>
            </w:pict>
          </mc:Fallback>
        </mc:AlternateContent>
      </w:r>
      <w:r w:rsidR="000936D9" w:rsidRPr="004C688D">
        <w:rPr>
          <w:rFonts w:eastAsia="Times New Roman" w:cs="Times New Roman"/>
          <w:noProof/>
          <w:color w:val="000000"/>
          <w:kern w:val="28"/>
          <w:sz w:val="20"/>
          <w:szCs w:val="20"/>
          <w:lang w:eastAsia="da-DK"/>
        </w:rPr>
        <mc:AlternateContent>
          <mc:Choice Requires="wps">
            <w:drawing>
              <wp:anchor distT="0" distB="0" distL="114300" distR="114300" simplePos="0" relativeHeight="251663360" behindDoc="0" locked="0" layoutInCell="1" allowOverlap="1" wp14:anchorId="574CE284" wp14:editId="3B9AC1F0">
                <wp:simplePos x="0" y="0"/>
                <wp:positionH relativeFrom="column">
                  <wp:posOffset>-839037</wp:posOffset>
                </wp:positionH>
                <wp:positionV relativeFrom="paragraph">
                  <wp:posOffset>411633</wp:posOffset>
                </wp:positionV>
                <wp:extent cx="1371600" cy="297180"/>
                <wp:effectExtent l="3810" t="0" r="22860" b="22860"/>
                <wp:wrapNone/>
                <wp:docPr id="35" name="Afrundet rektange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70AD47"/>
                        </a:solidFill>
                        <a:ln w="9525">
                          <a:solidFill>
                            <a:srgbClr val="000000"/>
                          </a:solidFill>
                          <a:round/>
                          <a:headEnd/>
                          <a:tailEnd/>
                        </a:ln>
                      </wps:spPr>
                      <wps:txbx>
                        <w:txbxContent>
                          <w:p w14:paraId="5C6E067B" w14:textId="77777777" w:rsidR="000936D9" w:rsidRPr="00022FE0" w:rsidRDefault="000936D9" w:rsidP="000936D9">
                            <w:pPr>
                              <w:jc w:val="center"/>
                              <w:rPr>
                                <w:rFonts w:asciiTheme="majorHAnsi" w:hAnsiTheme="majorHAnsi"/>
                                <w:lang w:val="en"/>
                              </w:rPr>
                            </w:pPr>
                            <w:r w:rsidRPr="00022FE0">
                              <w:rPr>
                                <w:rFonts w:asciiTheme="majorHAnsi" w:hAnsiTheme="majorHAnsi"/>
                                <w:b/>
                                <w:color w:val="FFFFFF" w:themeColor="background1"/>
                                <w:lang w:val="en"/>
                              </w:rPr>
                              <w:t>Identifi</w:t>
                            </w:r>
                            <w:r>
                              <w:rPr>
                                <w:rFonts w:asciiTheme="majorHAnsi" w:hAnsiTheme="majorHAnsi"/>
                                <w:b/>
                                <w:color w:val="FFFFFF" w:themeColor="background1"/>
                                <w:lang w:val="en"/>
                              </w:rPr>
                              <w:t>k</w:t>
                            </w:r>
                            <w:r w:rsidRPr="00022FE0">
                              <w:rPr>
                                <w:rFonts w:asciiTheme="majorHAnsi" w:hAnsiTheme="majorHAnsi"/>
                                <w:b/>
                                <w:color w:val="FFFFFF" w:themeColor="background1"/>
                                <w:lang w:val="en"/>
                              </w:rPr>
                              <w:t>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D1F25" id="Afrundet rektangel 35" o:spid="_x0000_s1050" style="position:absolute;margin-left:-66.05pt;margin-top:32.4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" fillcolor="#70ad47">
                <v:textbox style="layout-flow:vertical;mso-layout-flow-alt:bottom-to-top" inset="3.6pt,,3.6pt">
                  <w:txbxContent>
                    <w:p w:rsidR="000936D9" w:rsidRPr="00022FE0" w:rsidRDefault="000936D9" w:rsidP="000936D9">
                      <w:pPr>
                        <w:jc w:val="center"/>
                        <w:rPr>
                          <w:rFonts w:asciiTheme="majorHAnsi" w:hAnsiTheme="majorHAnsi"/>
                          <w:lang w:val="en"/>
                        </w:rPr>
                      </w:pPr>
                      <w:r w:rsidRPr="00022FE0">
                        <w:rPr>
                          <w:rFonts w:asciiTheme="majorHAnsi" w:hAnsiTheme="majorHAnsi"/>
                          <w:b/>
                          <w:color w:val="FFFFFF" w:themeColor="background1"/>
                          <w:lang w:val="en"/>
                        </w:rPr>
                        <w:t>Identifi</w:t>
                      </w:r>
                      <w:r>
                        <w:rPr>
                          <w:rFonts w:asciiTheme="majorHAnsi" w:hAnsiTheme="majorHAnsi"/>
                          <w:b/>
                          <w:color w:val="FFFFFF" w:themeColor="background1"/>
                          <w:lang w:val="en"/>
                        </w:rPr>
                        <w:t>k</w:t>
                      </w:r>
                      <w:r w:rsidRPr="00022FE0">
                        <w:rPr>
                          <w:rFonts w:asciiTheme="majorHAnsi" w:hAnsiTheme="majorHAnsi"/>
                          <w:b/>
                          <w:color w:val="FFFFFF" w:themeColor="background1"/>
                          <w:lang w:val="en"/>
                        </w:rPr>
                        <w:t>ation</w:t>
                      </w:r>
                    </w:p>
                  </w:txbxContent>
                </v:textbox>
              </v:roundrect>
            </w:pict>
          </mc:Fallback>
        </mc:AlternateContent>
      </w:r>
    </w:p>
    <w:p w14:paraId="5D77DD04" w14:textId="77777777" w:rsidR="00647906" w:rsidRPr="00D31306" w:rsidRDefault="00647906" w:rsidP="009C2A08">
      <w:pPr>
        <w:jc w:val="both"/>
      </w:pPr>
    </w:p>
    <w:sectPr w:rsidR="00647906" w:rsidRPr="00D313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4464" w14:textId="77777777" w:rsidR="00916B51" w:rsidRDefault="00916B51" w:rsidP="001B13C8">
      <w:pPr>
        <w:spacing w:after="0" w:line="240" w:lineRule="auto"/>
      </w:pPr>
      <w:r>
        <w:separator/>
      </w:r>
    </w:p>
  </w:endnote>
  <w:endnote w:type="continuationSeparator" w:id="0">
    <w:p w14:paraId="62A6103A" w14:textId="77777777" w:rsidR="00916B51" w:rsidRDefault="00916B51" w:rsidP="001B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1689531"/>
      <w:docPartObj>
        <w:docPartGallery w:val="Page Numbers (Bottom of Page)"/>
        <w:docPartUnique/>
      </w:docPartObj>
    </w:sdtPr>
    <w:sdtEndPr>
      <w:rPr>
        <w:color w:val="92D050"/>
      </w:rPr>
    </w:sdtEndPr>
    <w:sdtContent>
      <w:p w14:paraId="16B54C0F" w14:textId="77777777" w:rsidR="001B13C8" w:rsidRPr="00D31306" w:rsidRDefault="001B13C8">
        <w:pPr>
          <w:pStyle w:val="Sidefod"/>
          <w:jc w:val="right"/>
          <w:rPr>
            <w:color w:val="92D050"/>
            <w:sz w:val="20"/>
          </w:rPr>
        </w:pPr>
        <w:r w:rsidRPr="00D31306">
          <w:rPr>
            <w:color w:val="92D050"/>
            <w:sz w:val="20"/>
          </w:rPr>
          <w:t xml:space="preserve">Side | </w:t>
        </w:r>
        <w:r w:rsidRPr="00D31306">
          <w:rPr>
            <w:color w:val="92D050"/>
            <w:sz w:val="20"/>
          </w:rPr>
          <w:fldChar w:fldCharType="begin"/>
        </w:r>
        <w:r w:rsidRPr="00D31306">
          <w:rPr>
            <w:color w:val="92D050"/>
            <w:sz w:val="20"/>
          </w:rPr>
          <w:instrText>PAGE   \* MERGEFORMAT</w:instrText>
        </w:r>
        <w:r w:rsidRPr="00D31306">
          <w:rPr>
            <w:color w:val="92D050"/>
            <w:sz w:val="20"/>
          </w:rPr>
          <w:fldChar w:fldCharType="separate"/>
        </w:r>
        <w:r w:rsidR="00F36D8A">
          <w:rPr>
            <w:noProof/>
            <w:color w:val="92D050"/>
            <w:sz w:val="20"/>
          </w:rPr>
          <w:t>2</w:t>
        </w:r>
        <w:r w:rsidRPr="00D31306">
          <w:rPr>
            <w:color w:val="92D050"/>
            <w:sz w:val="20"/>
          </w:rPr>
          <w:fldChar w:fldCharType="end"/>
        </w:r>
        <w:r w:rsidRPr="00D31306">
          <w:rPr>
            <w:color w:val="92D050"/>
            <w:sz w:val="20"/>
          </w:rPr>
          <w:t xml:space="preserve"> </w:t>
        </w:r>
      </w:p>
    </w:sdtContent>
  </w:sdt>
  <w:p w14:paraId="4433ABFF" w14:textId="77777777" w:rsidR="001B13C8" w:rsidRDefault="001B13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A9411" w14:textId="77777777" w:rsidR="00916B51" w:rsidRDefault="00916B51" w:rsidP="001B13C8">
      <w:pPr>
        <w:spacing w:after="0" w:line="240" w:lineRule="auto"/>
      </w:pPr>
      <w:r>
        <w:separator/>
      </w:r>
    </w:p>
  </w:footnote>
  <w:footnote w:type="continuationSeparator" w:id="0">
    <w:p w14:paraId="53FD9EA4" w14:textId="77777777" w:rsidR="00916B51" w:rsidRDefault="00916B51" w:rsidP="001B1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6CEA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656F2"/>
    <w:multiLevelType w:val="multilevel"/>
    <w:tmpl w:val="040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2AED003E"/>
    <w:multiLevelType w:val="hybridMultilevel"/>
    <w:tmpl w:val="3F40CAC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DA5BB6"/>
    <w:multiLevelType w:val="hybridMultilevel"/>
    <w:tmpl w:val="1A84ACB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4" w15:restartNumberingAfterBreak="0">
    <w:nsid w:val="3ACB44F5"/>
    <w:multiLevelType w:val="hybridMultilevel"/>
    <w:tmpl w:val="642C53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E9A22DB"/>
    <w:multiLevelType w:val="hybridMultilevel"/>
    <w:tmpl w:val="DC846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245A96"/>
    <w:multiLevelType w:val="multilevel"/>
    <w:tmpl w:val="87AE97D2"/>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D9"/>
    <w:rsid w:val="00031C17"/>
    <w:rsid w:val="000936D9"/>
    <w:rsid w:val="00097EC8"/>
    <w:rsid w:val="000A6407"/>
    <w:rsid w:val="001207A5"/>
    <w:rsid w:val="001B13C8"/>
    <w:rsid w:val="0032108E"/>
    <w:rsid w:val="0034077B"/>
    <w:rsid w:val="003678AC"/>
    <w:rsid w:val="004915EC"/>
    <w:rsid w:val="004C688D"/>
    <w:rsid w:val="00533D74"/>
    <w:rsid w:val="005546C4"/>
    <w:rsid w:val="006136CF"/>
    <w:rsid w:val="00647906"/>
    <w:rsid w:val="007448D8"/>
    <w:rsid w:val="00855F6A"/>
    <w:rsid w:val="00891242"/>
    <w:rsid w:val="00914063"/>
    <w:rsid w:val="00916B51"/>
    <w:rsid w:val="00960E63"/>
    <w:rsid w:val="009C2A08"/>
    <w:rsid w:val="009D5629"/>
    <w:rsid w:val="00A42A98"/>
    <w:rsid w:val="00A65AAB"/>
    <w:rsid w:val="00A82FB7"/>
    <w:rsid w:val="00BE20DC"/>
    <w:rsid w:val="00BE76B4"/>
    <w:rsid w:val="00C271AF"/>
    <w:rsid w:val="00CF3A5A"/>
    <w:rsid w:val="00D31306"/>
    <w:rsid w:val="00E95AFA"/>
    <w:rsid w:val="00EE730D"/>
    <w:rsid w:val="00F077CD"/>
    <w:rsid w:val="00F36D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C129"/>
  <w15:chartTrackingRefBased/>
  <w15:docId w15:val="{21E02505-6FED-495B-A56C-CBCF388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D9"/>
    <w:rPr>
      <w:rFonts w:ascii="Times New Roman" w:hAnsi="Times New Roman"/>
      <w:sz w:val="24"/>
    </w:rPr>
  </w:style>
  <w:style w:type="paragraph" w:styleId="Overskrift1">
    <w:name w:val="heading 1"/>
    <w:basedOn w:val="Normal"/>
    <w:next w:val="Normal"/>
    <w:link w:val="Overskrift1Tegn"/>
    <w:uiPriority w:val="9"/>
    <w:qFormat/>
    <w:rsid w:val="000936D9"/>
    <w:pPr>
      <w:keepNext/>
      <w:keepLines/>
      <w:spacing w:before="240" w:after="0"/>
      <w:outlineLvl w:val="0"/>
    </w:pPr>
    <w:rPr>
      <w:rFonts w:eastAsiaTheme="majorEastAsia" w:cstheme="majorBidi"/>
      <w:color w:val="70AD47" w:themeColor="accent6"/>
      <w:sz w:val="32"/>
      <w:szCs w:val="32"/>
    </w:rPr>
  </w:style>
  <w:style w:type="paragraph" w:styleId="Overskrift2">
    <w:name w:val="heading 2"/>
    <w:basedOn w:val="Normal"/>
    <w:next w:val="Normal"/>
    <w:link w:val="Overskrift2Tegn"/>
    <w:uiPriority w:val="9"/>
    <w:unhideWhenUsed/>
    <w:qFormat/>
    <w:rsid w:val="000936D9"/>
    <w:pPr>
      <w:keepNext/>
      <w:keepLines/>
      <w:spacing w:before="40" w:after="0"/>
      <w:outlineLvl w:val="1"/>
    </w:pPr>
    <w:rPr>
      <w:rFonts w:eastAsiaTheme="majorEastAsia" w:cstheme="majorBidi"/>
      <w:color w:val="70AD47" w:themeColor="accent6"/>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36D9"/>
    <w:rPr>
      <w:rFonts w:ascii="Times New Roman" w:eastAsiaTheme="majorEastAsia" w:hAnsi="Times New Roman" w:cstheme="majorBidi"/>
      <w:color w:val="70AD47" w:themeColor="accent6"/>
      <w:sz w:val="32"/>
      <w:szCs w:val="32"/>
    </w:rPr>
  </w:style>
  <w:style w:type="character" w:customStyle="1" w:styleId="Overskrift2Tegn">
    <w:name w:val="Overskrift 2 Tegn"/>
    <w:basedOn w:val="Standardskrifttypeiafsnit"/>
    <w:link w:val="Overskrift2"/>
    <w:uiPriority w:val="9"/>
    <w:rsid w:val="000936D9"/>
    <w:rPr>
      <w:rFonts w:ascii="Times New Roman" w:eastAsiaTheme="majorEastAsia" w:hAnsi="Times New Roman" w:cstheme="majorBidi"/>
      <w:color w:val="70AD47" w:themeColor="accent6"/>
      <w:sz w:val="26"/>
      <w:szCs w:val="26"/>
    </w:rPr>
  </w:style>
  <w:style w:type="paragraph" w:styleId="Opstilling-punkttegn">
    <w:name w:val="List Bullet"/>
    <w:basedOn w:val="Normal"/>
    <w:uiPriority w:val="99"/>
    <w:unhideWhenUsed/>
    <w:qFormat/>
    <w:rsid w:val="000936D9"/>
    <w:pPr>
      <w:spacing w:line="252" w:lineRule="auto"/>
      <w:contextualSpacing/>
    </w:pPr>
    <w:rPr>
      <w:rFonts w:cs="Times New Roman"/>
    </w:rPr>
  </w:style>
  <w:style w:type="character" w:styleId="Hyperlink">
    <w:name w:val="Hyperlink"/>
    <w:basedOn w:val="Standardskrifttypeiafsnit"/>
    <w:uiPriority w:val="99"/>
    <w:unhideWhenUsed/>
    <w:rsid w:val="000936D9"/>
    <w:rPr>
      <w:color w:val="0563C1" w:themeColor="hyperlink"/>
      <w:u w:val="single"/>
    </w:rPr>
  </w:style>
  <w:style w:type="paragraph" w:styleId="NormalWeb">
    <w:name w:val="Normal (Web)"/>
    <w:basedOn w:val="Normal"/>
    <w:uiPriority w:val="99"/>
    <w:semiHidden/>
    <w:unhideWhenUsed/>
    <w:rsid w:val="000936D9"/>
    <w:pPr>
      <w:spacing w:before="100" w:beforeAutospacing="1" w:after="100" w:afterAutospacing="1" w:line="240" w:lineRule="auto"/>
    </w:pPr>
    <w:rPr>
      <w:rFonts w:eastAsia="Times New Roman" w:cs="Times New Roman"/>
      <w:szCs w:val="24"/>
      <w:lang w:eastAsia="da-DK"/>
    </w:rPr>
  </w:style>
  <w:style w:type="paragraph" w:styleId="Billedtekst">
    <w:name w:val="caption"/>
    <w:basedOn w:val="Normal"/>
    <w:next w:val="Normal"/>
    <w:uiPriority w:val="99"/>
    <w:qFormat/>
    <w:rsid w:val="000936D9"/>
    <w:pPr>
      <w:keepNext/>
      <w:spacing w:before="170" w:after="100" w:line="170" w:lineRule="atLeast"/>
    </w:pPr>
    <w:rPr>
      <w:rFonts w:ascii="Verdana" w:eastAsia="Times New Roman" w:hAnsi="Verdana" w:cs="Times New Roman"/>
      <w:b/>
      <w:bCs/>
      <w:sz w:val="15"/>
      <w:szCs w:val="20"/>
      <w:lang w:eastAsia="da-DK"/>
    </w:rPr>
  </w:style>
  <w:style w:type="table" w:styleId="Listetabel3-farve6">
    <w:name w:val="List Table 3 Accent 6"/>
    <w:basedOn w:val="Tabel-Normal"/>
    <w:uiPriority w:val="48"/>
    <w:rsid w:val="000936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Sidehoved">
    <w:name w:val="header"/>
    <w:basedOn w:val="Normal"/>
    <w:link w:val="SidehovedTegn"/>
    <w:uiPriority w:val="99"/>
    <w:unhideWhenUsed/>
    <w:rsid w:val="001B13C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B13C8"/>
    <w:rPr>
      <w:rFonts w:ascii="Times New Roman" w:hAnsi="Times New Roman"/>
      <w:sz w:val="24"/>
    </w:rPr>
  </w:style>
  <w:style w:type="paragraph" w:styleId="Sidefod">
    <w:name w:val="footer"/>
    <w:basedOn w:val="Normal"/>
    <w:link w:val="SidefodTegn"/>
    <w:uiPriority w:val="99"/>
    <w:unhideWhenUsed/>
    <w:rsid w:val="001B13C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B13C8"/>
    <w:rPr>
      <w:rFonts w:ascii="Times New Roman" w:hAnsi="Times New Roman"/>
      <w:sz w:val="24"/>
    </w:rPr>
  </w:style>
  <w:style w:type="paragraph" w:styleId="Listeafsnit">
    <w:name w:val="List Paragraph"/>
    <w:basedOn w:val="Normal"/>
    <w:uiPriority w:val="34"/>
    <w:qFormat/>
    <w:rsid w:val="00914063"/>
    <w:pPr>
      <w:ind w:left="720"/>
      <w:contextualSpacing/>
    </w:pPr>
  </w:style>
  <w:style w:type="paragraph" w:styleId="Titel">
    <w:name w:val="Title"/>
    <w:basedOn w:val="Normal"/>
    <w:next w:val="Normal"/>
    <w:link w:val="TitelTegn"/>
    <w:uiPriority w:val="10"/>
    <w:qFormat/>
    <w:rsid w:val="00960E63"/>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60E63"/>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BE20DC"/>
    <w:rPr>
      <w:sz w:val="16"/>
      <w:szCs w:val="16"/>
    </w:rPr>
  </w:style>
  <w:style w:type="paragraph" w:styleId="Kommentartekst">
    <w:name w:val="annotation text"/>
    <w:basedOn w:val="Normal"/>
    <w:link w:val="KommentartekstTegn"/>
    <w:uiPriority w:val="99"/>
    <w:semiHidden/>
    <w:unhideWhenUsed/>
    <w:rsid w:val="00BE20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20DC"/>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BE20DC"/>
    <w:rPr>
      <w:b/>
      <w:bCs/>
    </w:rPr>
  </w:style>
  <w:style w:type="character" w:customStyle="1" w:styleId="KommentaremneTegn">
    <w:name w:val="Kommentaremne Tegn"/>
    <w:basedOn w:val="KommentartekstTegn"/>
    <w:link w:val="Kommentaremne"/>
    <w:uiPriority w:val="99"/>
    <w:semiHidden/>
    <w:rsid w:val="00BE20DC"/>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BE20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cohost.com/academic/education-abstr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cochranelibrary/search/advanc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mpbellcollaboration.org/lib/?go=browse" TargetMode="External"/><Relationship Id="rId4" Type="http://schemas.openxmlformats.org/officeDocument/2006/relationships/webSettings" Target="webSettings.xml"/><Relationship Id="rId9" Type="http://schemas.openxmlformats.org/officeDocument/2006/relationships/hyperlink" Target="http://www.eep.ac.uk/dnn2/Searcheep/Searchdatabases/tabid/6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11617</Characters>
  <Application>Microsoft Office Word</Application>
  <DocSecurity>0</DocSecurity>
  <Lines>96</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Bleses</dc:creator>
  <cp:keywords/>
  <dc:description/>
  <cp:lastModifiedBy>Dorthe Bleses</cp:lastModifiedBy>
  <cp:revision>2</cp:revision>
  <dcterms:created xsi:type="dcterms:W3CDTF">2016-11-14T09:03:00Z</dcterms:created>
  <dcterms:modified xsi:type="dcterms:W3CDTF">2016-11-14T09:03:00Z</dcterms:modified>
</cp:coreProperties>
</file>